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CF" w:rsidRDefault="00AE6E1E" w:rsidP="00830FCF">
      <w:pPr>
        <w:spacing w:after="0" w:line="240" w:lineRule="auto"/>
        <w:jc w:val="center"/>
        <w:rPr>
          <w:rFonts w:ascii="Times New Roman" w:hAnsi="Times New Roman" w:cs="Arial"/>
          <w:b/>
          <w:sz w:val="32"/>
          <w:u w:val="double"/>
        </w:rPr>
      </w:pPr>
      <w:r w:rsidRPr="00830FCF">
        <w:rPr>
          <w:rFonts w:ascii="Times New Roman" w:hAnsi="Times New Roman" w:cs="Arial"/>
          <w:b/>
          <w:sz w:val="32"/>
          <w:u w:val="double"/>
        </w:rPr>
        <w:t xml:space="preserve">DO YOU REALLY NEED TO SEE YOUR GP?  </w:t>
      </w:r>
    </w:p>
    <w:p w:rsidR="00AE6E1E" w:rsidRPr="00830FCF" w:rsidRDefault="00AE6E1E" w:rsidP="00830FCF">
      <w:pPr>
        <w:spacing w:after="0" w:line="240" w:lineRule="auto"/>
        <w:jc w:val="center"/>
        <w:rPr>
          <w:rFonts w:ascii="Times New Roman" w:hAnsi="Times New Roman" w:cs="Arial"/>
          <w:b/>
          <w:sz w:val="32"/>
          <w:u w:val="single"/>
        </w:rPr>
      </w:pPr>
      <w:r w:rsidRPr="00830FCF">
        <w:rPr>
          <w:rFonts w:ascii="Times New Roman" w:hAnsi="Times New Roman" w:cs="Arial"/>
          <w:b/>
          <w:sz w:val="32"/>
          <w:u w:val="single"/>
        </w:rPr>
        <w:t>Other Services You Could Use</w:t>
      </w:r>
    </w:p>
    <w:p w:rsidR="00830FCF" w:rsidRPr="00F97D32" w:rsidRDefault="00830FCF" w:rsidP="00830FCF">
      <w:pPr>
        <w:spacing w:after="0" w:line="240" w:lineRule="auto"/>
        <w:jc w:val="center"/>
        <w:rPr>
          <w:rFonts w:ascii="Times New Roman" w:hAnsi="Times New Roman" w:cs="Arial"/>
          <w:b/>
          <w:sz w:val="20"/>
          <w:u w:val="double"/>
        </w:rPr>
      </w:pPr>
    </w:p>
    <w:p w:rsidR="00AE6E1E" w:rsidRPr="00830FCF" w:rsidRDefault="00AE6E1E" w:rsidP="00830FCF">
      <w:pPr>
        <w:pStyle w:val="ListParagraph"/>
        <w:numPr>
          <w:ilvl w:val="0"/>
          <w:numId w:val="3"/>
        </w:numPr>
        <w:ind w:left="426" w:hanging="426"/>
        <w:rPr>
          <w:rFonts w:ascii="Times New Roman" w:hAnsi="Times New Roman" w:cs="Arial"/>
          <w:b/>
          <w:sz w:val="24"/>
        </w:rPr>
      </w:pPr>
      <w:r w:rsidRPr="00830FCF">
        <w:rPr>
          <w:rFonts w:ascii="Times New Roman" w:hAnsi="Times New Roman" w:cs="Arial"/>
          <w:b/>
          <w:sz w:val="24"/>
        </w:rPr>
        <w:t xml:space="preserve">Trying to find when your hospital appointment is </w:t>
      </w:r>
    </w:p>
    <w:p w:rsidR="00AE6E1E" w:rsidRDefault="00AE6E1E" w:rsidP="00830FCF">
      <w:pPr>
        <w:ind w:left="426"/>
        <w:rPr>
          <w:rFonts w:ascii="Times New Roman" w:hAnsi="Times New Roman" w:cs="Arial"/>
          <w:sz w:val="24"/>
        </w:rPr>
      </w:pPr>
      <w:r w:rsidRPr="00830FCF">
        <w:rPr>
          <w:rFonts w:ascii="Times New Roman" w:hAnsi="Times New Roman" w:cs="Arial"/>
          <w:sz w:val="24"/>
        </w:rPr>
        <w:t>P</w:t>
      </w:r>
      <w:r w:rsidR="003262F3" w:rsidRPr="00830FCF">
        <w:rPr>
          <w:rFonts w:ascii="Times New Roman" w:hAnsi="Times New Roman" w:cs="Arial"/>
          <w:sz w:val="24"/>
        </w:rPr>
        <w:t>lease p</w:t>
      </w:r>
      <w:r w:rsidRPr="00830FCF">
        <w:rPr>
          <w:rFonts w:ascii="Times New Roman" w:hAnsi="Times New Roman" w:cs="Arial"/>
          <w:sz w:val="24"/>
        </w:rPr>
        <w:t xml:space="preserve">hone Referral management line on </w:t>
      </w:r>
      <w:r w:rsidR="0021686B" w:rsidRPr="00830FCF">
        <w:rPr>
          <w:rFonts w:ascii="Times New Roman" w:hAnsi="Times New Roman" w:cs="Arial"/>
          <w:sz w:val="24"/>
        </w:rPr>
        <w:t>0300</w:t>
      </w:r>
      <w:r w:rsidR="007A76C0" w:rsidRPr="00830FCF">
        <w:rPr>
          <w:rFonts w:ascii="Times New Roman" w:hAnsi="Times New Roman" w:cs="Arial"/>
          <w:sz w:val="24"/>
        </w:rPr>
        <w:t xml:space="preserve"> </w:t>
      </w:r>
      <w:r w:rsidR="0021686B" w:rsidRPr="00830FCF">
        <w:rPr>
          <w:rFonts w:ascii="Times New Roman" w:hAnsi="Times New Roman" w:cs="Arial"/>
          <w:sz w:val="24"/>
        </w:rPr>
        <w:t>30</w:t>
      </w:r>
      <w:r w:rsidR="007A76C0" w:rsidRPr="00830FCF">
        <w:rPr>
          <w:rFonts w:ascii="Times New Roman" w:hAnsi="Times New Roman" w:cs="Arial"/>
          <w:sz w:val="24"/>
        </w:rPr>
        <w:t xml:space="preserve"> </w:t>
      </w:r>
      <w:r w:rsidR="0021686B" w:rsidRPr="00830FCF">
        <w:rPr>
          <w:rFonts w:ascii="Times New Roman" w:hAnsi="Times New Roman" w:cs="Arial"/>
          <w:sz w:val="24"/>
        </w:rPr>
        <w:t>30</w:t>
      </w:r>
      <w:r w:rsidR="007A76C0" w:rsidRPr="00830FCF">
        <w:rPr>
          <w:rFonts w:ascii="Times New Roman" w:hAnsi="Times New Roman" w:cs="Arial"/>
          <w:sz w:val="24"/>
        </w:rPr>
        <w:t xml:space="preserve"> </w:t>
      </w:r>
      <w:r w:rsidR="0021686B" w:rsidRPr="00830FCF">
        <w:rPr>
          <w:rFonts w:ascii="Times New Roman" w:hAnsi="Times New Roman" w:cs="Arial"/>
          <w:sz w:val="24"/>
        </w:rPr>
        <w:t>249</w:t>
      </w:r>
    </w:p>
    <w:p w:rsidR="001067F5" w:rsidRDefault="001067F5" w:rsidP="001067F5">
      <w:pPr>
        <w:pStyle w:val="ListParagraph"/>
        <w:numPr>
          <w:ilvl w:val="0"/>
          <w:numId w:val="3"/>
        </w:numPr>
        <w:ind w:left="426" w:hanging="426"/>
        <w:rPr>
          <w:rFonts w:ascii="Times New Roman" w:hAnsi="Times New Roman" w:cs="Arial"/>
          <w:sz w:val="24"/>
        </w:rPr>
      </w:pPr>
      <w:r>
        <w:rPr>
          <w:rFonts w:ascii="Times New Roman" w:hAnsi="Times New Roman" w:cs="Arial"/>
          <w:b/>
          <w:sz w:val="24"/>
        </w:rPr>
        <w:t>Treatment Room Services</w:t>
      </w:r>
    </w:p>
    <w:p w:rsidR="00D42498" w:rsidRDefault="00C30EAA" w:rsidP="00D42498">
      <w:pPr>
        <w:spacing w:after="0" w:line="240" w:lineRule="auto"/>
        <w:ind w:left="567"/>
        <w:rPr>
          <w:rFonts w:ascii="Times New Roman" w:hAnsi="Times New Roman" w:cs="Arial"/>
          <w:sz w:val="24"/>
        </w:rPr>
      </w:pPr>
      <w:r w:rsidRPr="00C30EAA">
        <w:rPr>
          <w:rFonts w:ascii="Times New Roman" w:hAnsi="Times New Roman" w:cs="Arial"/>
          <w:sz w:val="24"/>
        </w:rPr>
        <w:t>For leg ulcer and ear syringing you will need to be seen by the practice nurse at the surgery first for a referral form to be filled in and then you can phone the treatment room for an appointment. For blood tests requested by hospital clinics you can contact the treatment room directly</w:t>
      </w:r>
      <w:r w:rsidR="00D42498">
        <w:rPr>
          <w:rFonts w:ascii="Times New Roman" w:hAnsi="Times New Roman" w:cs="Arial"/>
          <w:sz w:val="24"/>
        </w:rPr>
        <w:t xml:space="preserve">  </w:t>
      </w:r>
    </w:p>
    <w:p w:rsidR="00C30EAA" w:rsidRPr="00C30EAA" w:rsidRDefault="00C30EAA" w:rsidP="00D42498">
      <w:pPr>
        <w:spacing w:after="0" w:line="240" w:lineRule="auto"/>
        <w:ind w:left="567"/>
        <w:rPr>
          <w:rFonts w:ascii="Times New Roman" w:hAnsi="Times New Roman" w:cs="Arial"/>
          <w:sz w:val="24"/>
        </w:rPr>
      </w:pPr>
      <w:r w:rsidRPr="00C30EAA">
        <w:rPr>
          <w:rFonts w:ascii="Times New Roman" w:hAnsi="Times New Roman" w:cs="Arial"/>
          <w:sz w:val="24"/>
        </w:rPr>
        <w:t xml:space="preserve">Lanark - 01555 667150, Carluke </w:t>
      </w:r>
      <w:r w:rsidR="00D42498">
        <w:rPr>
          <w:rFonts w:ascii="Times New Roman" w:hAnsi="Times New Roman" w:cs="Arial"/>
          <w:sz w:val="24"/>
        </w:rPr>
        <w:t>–</w:t>
      </w:r>
      <w:r w:rsidRPr="00C30EAA">
        <w:rPr>
          <w:rFonts w:ascii="Times New Roman" w:hAnsi="Times New Roman" w:cs="Arial"/>
          <w:sz w:val="24"/>
        </w:rPr>
        <w:t xml:space="preserve"> </w:t>
      </w:r>
      <w:r w:rsidR="00D42498">
        <w:rPr>
          <w:rFonts w:ascii="Times New Roman" w:hAnsi="Times New Roman" w:cs="Arial"/>
          <w:sz w:val="24"/>
        </w:rPr>
        <w:t>01698 754400</w:t>
      </w:r>
      <w:r w:rsidRPr="00C30EAA">
        <w:rPr>
          <w:rFonts w:ascii="Times New Roman" w:hAnsi="Times New Roman" w:cs="Arial"/>
          <w:sz w:val="24"/>
        </w:rPr>
        <w:t>, Larkhall - 01698 368789</w:t>
      </w:r>
    </w:p>
    <w:p w:rsidR="001067F5" w:rsidRPr="001067F5" w:rsidRDefault="001067F5" w:rsidP="001067F5">
      <w:pPr>
        <w:pStyle w:val="ListParagraph"/>
        <w:ind w:left="426"/>
        <w:rPr>
          <w:rFonts w:ascii="Times New Roman" w:hAnsi="Times New Roman" w:cs="Arial"/>
          <w:sz w:val="24"/>
        </w:rPr>
      </w:pPr>
      <w:r>
        <w:rPr>
          <w:rFonts w:ascii="Times New Roman" w:hAnsi="Times New Roman" w:cs="Arial"/>
          <w:sz w:val="24"/>
        </w:rPr>
        <w:t xml:space="preserve"> </w:t>
      </w:r>
    </w:p>
    <w:p w:rsidR="00AE6E1E" w:rsidRPr="00830FCF" w:rsidRDefault="00696089" w:rsidP="00830FCF">
      <w:pPr>
        <w:pStyle w:val="ListParagraph"/>
        <w:numPr>
          <w:ilvl w:val="0"/>
          <w:numId w:val="3"/>
        </w:numPr>
        <w:ind w:left="426" w:hanging="426"/>
        <w:rPr>
          <w:rFonts w:ascii="Times New Roman" w:eastAsia="Times New Roman" w:hAnsi="Times New Roman" w:cs="Arial"/>
          <w:b/>
          <w:bCs/>
          <w:sz w:val="24"/>
          <w:lang w:eastAsia="en-GB"/>
        </w:rPr>
      </w:pPr>
      <w:r w:rsidRPr="00830FCF">
        <w:rPr>
          <w:rFonts w:ascii="Times New Roman" w:eastAsia="Times New Roman" w:hAnsi="Times New Roman" w:cs="Arial"/>
          <w:b/>
          <w:bCs/>
          <w:sz w:val="24"/>
          <w:lang w:eastAsia="en-GB"/>
        </w:rPr>
        <w:t xml:space="preserve">“Pharmacy First” service </w:t>
      </w:r>
    </w:p>
    <w:p w:rsidR="00C75DCB" w:rsidRDefault="00696089" w:rsidP="00C75DCB">
      <w:pPr>
        <w:spacing w:after="0" w:line="240" w:lineRule="auto"/>
        <w:ind w:left="426"/>
        <w:outlineLvl w:val="2"/>
        <w:rPr>
          <w:rFonts w:ascii="Times New Roman" w:eastAsia="Times New Roman" w:hAnsi="Times New Roman" w:cs="Arial"/>
          <w:bCs/>
          <w:sz w:val="24"/>
          <w:lang w:eastAsia="en-GB"/>
        </w:rPr>
      </w:pPr>
      <w:r w:rsidRPr="00696089">
        <w:rPr>
          <w:rFonts w:ascii="Times New Roman" w:eastAsia="Times New Roman" w:hAnsi="Times New Roman" w:cs="Arial"/>
          <w:bCs/>
          <w:sz w:val="24"/>
          <w:lang w:eastAsia="en-GB"/>
        </w:rPr>
        <w:t>“Pharmacy First”</w:t>
      </w:r>
      <w:r>
        <w:rPr>
          <w:rFonts w:ascii="Times New Roman" w:eastAsia="Times New Roman" w:hAnsi="Times New Roman" w:cs="Arial"/>
          <w:bCs/>
          <w:sz w:val="24"/>
          <w:lang w:eastAsia="en-GB"/>
        </w:rPr>
        <w:t xml:space="preserve"> is able to provide assistance and treatment for many minor ailments and conditions </w:t>
      </w:r>
      <w:r w:rsidRPr="00C75DCB">
        <w:rPr>
          <w:rFonts w:ascii="Times New Roman" w:eastAsia="Times New Roman" w:hAnsi="Times New Roman" w:cs="Arial"/>
          <w:bCs/>
          <w:sz w:val="24"/>
          <w:u w:val="single"/>
          <w:lang w:eastAsia="en-GB"/>
        </w:rPr>
        <w:t>without the need to see a GP first</w:t>
      </w:r>
      <w:r>
        <w:rPr>
          <w:rFonts w:ascii="Times New Roman" w:eastAsia="Times New Roman" w:hAnsi="Times New Roman" w:cs="Arial"/>
          <w:bCs/>
          <w:sz w:val="24"/>
          <w:lang w:eastAsia="en-GB"/>
        </w:rPr>
        <w:t xml:space="preserve">.  </w:t>
      </w:r>
      <w:r w:rsidR="00C75DCB">
        <w:rPr>
          <w:rFonts w:ascii="Times New Roman" w:eastAsia="Times New Roman" w:hAnsi="Times New Roman" w:cs="Arial"/>
          <w:bCs/>
          <w:sz w:val="24"/>
          <w:lang w:eastAsia="en-GB"/>
        </w:rPr>
        <w:t xml:space="preserve">This includes colds, flu, diarrhoea, warts, rashes, thrush, hay fever and urine infections (females aged 16-65 only).  </w:t>
      </w:r>
    </w:p>
    <w:p w:rsidR="00C75DCB" w:rsidRDefault="00C75DCB" w:rsidP="00C75DCB">
      <w:pPr>
        <w:spacing w:after="0" w:line="240" w:lineRule="auto"/>
        <w:ind w:left="426"/>
        <w:outlineLvl w:val="2"/>
        <w:rPr>
          <w:rFonts w:ascii="Times New Roman" w:hAnsi="Times New Roman"/>
          <w:sz w:val="24"/>
        </w:rPr>
      </w:pPr>
    </w:p>
    <w:p w:rsidR="00696089" w:rsidRPr="00830FCF" w:rsidRDefault="009632EE" w:rsidP="00696089">
      <w:pPr>
        <w:spacing w:after="0" w:line="240" w:lineRule="auto"/>
        <w:ind w:left="426"/>
        <w:outlineLvl w:val="2"/>
        <w:rPr>
          <w:rFonts w:ascii="Times New Roman" w:eastAsia="Times New Roman" w:hAnsi="Times New Roman" w:cs="Arial"/>
          <w:bCs/>
          <w:sz w:val="24"/>
          <w:lang w:eastAsia="en-GB"/>
        </w:rPr>
      </w:pPr>
      <w:r>
        <w:rPr>
          <w:rFonts w:ascii="Times New Roman" w:eastAsia="Times New Roman" w:hAnsi="Times New Roman" w:cs="Arial"/>
          <w:b/>
          <w:bCs/>
          <w:noProof/>
          <w:sz w:val="24"/>
          <w:lang w:eastAsia="en-GB"/>
        </w:rPr>
        <mc:AlternateContent>
          <mc:Choice Requires="wps">
            <w:drawing>
              <wp:anchor distT="0" distB="0" distL="114300" distR="114300" simplePos="0" relativeHeight="251672576" behindDoc="0" locked="0" layoutInCell="1" allowOverlap="1">
                <wp:simplePos x="0" y="0"/>
                <wp:positionH relativeFrom="column">
                  <wp:posOffset>-438150</wp:posOffset>
                </wp:positionH>
                <wp:positionV relativeFrom="paragraph">
                  <wp:posOffset>165735</wp:posOffset>
                </wp:positionV>
                <wp:extent cx="601345" cy="657225"/>
                <wp:effectExtent l="0" t="3175" r="8255" b="635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57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089" w:rsidRDefault="00696089" w:rsidP="00696089">
                            <w:r>
                              <w:rPr>
                                <w:noProof/>
                                <w:lang w:eastAsia="en-GB"/>
                              </w:rPr>
                              <w:drawing>
                                <wp:inline distT="0" distB="0" distL="0" distR="0" wp14:anchorId="0379FC8D" wp14:editId="79DA66EA">
                                  <wp:extent cx="371475" cy="371475"/>
                                  <wp:effectExtent l="19050" t="0" r="9525" b="0"/>
                                  <wp:docPr id="32" name="Picture 32" descr="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armacy"/>
                                          <pic:cNvPicPr>
                                            <a:picLocks noChangeAspect="1" noChangeArrowheads="1"/>
                                          </pic:cNvPicPr>
                                        </pic:nvPicPr>
                                        <pic:blipFill>
                                          <a:blip r:embed="rId6"/>
                                          <a:srcRect/>
                                          <a:stretch>
                                            <a:fillRect/>
                                          </a:stretch>
                                        </pic:blipFill>
                                        <pic:spPr bwMode="auto">
                                          <a:xfrm>
                                            <a:off x="0" y="0"/>
                                            <a:ext cx="370656" cy="37065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5pt;margin-top:13.05pt;width:47.3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" stroked="f">
                <v:fill opacity="0"/>
                <v:textbox>
                  <w:txbxContent>
                    <w:p w:rsidR="00696089" w:rsidRDefault="00696089" w:rsidP="00696089">
                      <w:r>
                        <w:rPr>
                          <w:noProof/>
                          <w:lang w:eastAsia="en-GB"/>
                        </w:rPr>
                        <w:drawing>
                          <wp:inline distT="0" distB="0" distL="0" distR="0" wp14:anchorId="0379FC8D" wp14:editId="79DA66EA">
                            <wp:extent cx="371475" cy="371475"/>
                            <wp:effectExtent l="19050" t="0" r="9525" b="0"/>
                            <wp:docPr id="32" name="Picture 32" descr="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armacy"/>
                                    <pic:cNvPicPr>
                                      <a:picLocks noChangeAspect="1" noChangeArrowheads="1"/>
                                    </pic:cNvPicPr>
                                  </pic:nvPicPr>
                                  <pic:blipFill>
                                    <a:blip r:embed="rId7"/>
                                    <a:srcRect/>
                                    <a:stretch>
                                      <a:fillRect/>
                                    </a:stretch>
                                  </pic:blipFill>
                                  <pic:spPr bwMode="auto">
                                    <a:xfrm>
                                      <a:off x="0" y="0"/>
                                      <a:ext cx="370656" cy="370656"/>
                                    </a:xfrm>
                                    <a:prstGeom prst="rect">
                                      <a:avLst/>
                                    </a:prstGeom>
                                    <a:noFill/>
                                    <a:ln w="9525">
                                      <a:noFill/>
                                      <a:miter lim="800000"/>
                                      <a:headEnd/>
                                      <a:tailEnd/>
                                    </a:ln>
                                  </pic:spPr>
                                </pic:pic>
                              </a:graphicData>
                            </a:graphic>
                          </wp:inline>
                        </w:drawing>
                      </w:r>
                    </w:p>
                  </w:txbxContent>
                </v:textbox>
              </v:shape>
            </w:pict>
          </mc:Fallback>
        </mc:AlternateContent>
      </w:r>
      <w:r w:rsidR="00696089" w:rsidRPr="00830FCF">
        <w:rPr>
          <w:rFonts w:ascii="Times New Roman" w:eastAsia="Times New Roman" w:hAnsi="Times New Roman" w:cs="Arial"/>
          <w:b/>
          <w:bCs/>
          <w:sz w:val="24"/>
          <w:lang w:eastAsia="en-GB"/>
        </w:rPr>
        <w:t>Kirkmuirhill Pharmacy</w:t>
      </w:r>
      <w:r w:rsidR="00696089" w:rsidRPr="00830FCF">
        <w:rPr>
          <w:rFonts w:ascii="Times New Roman" w:eastAsia="Times New Roman" w:hAnsi="Times New Roman" w:cs="Arial"/>
          <w:bCs/>
          <w:sz w:val="24"/>
          <w:lang w:eastAsia="en-GB"/>
        </w:rPr>
        <w:t>, 56 Thornton Road, Kirkmuirhill, ML11 9QE, 01555 894119</w:t>
      </w:r>
    </w:p>
    <w:p w:rsidR="00696089" w:rsidRPr="00830FCF" w:rsidRDefault="00696089" w:rsidP="00696089">
      <w:pPr>
        <w:spacing w:after="0" w:line="240" w:lineRule="auto"/>
        <w:ind w:left="426"/>
        <w:outlineLvl w:val="2"/>
        <w:rPr>
          <w:rFonts w:ascii="Times New Roman" w:eastAsia="Times New Roman" w:hAnsi="Times New Roman" w:cs="Arial"/>
          <w:bCs/>
          <w:sz w:val="24"/>
          <w:lang w:eastAsia="en-GB"/>
        </w:rPr>
      </w:pPr>
      <w:r w:rsidRPr="00830FCF">
        <w:rPr>
          <w:rFonts w:ascii="Times New Roman" w:eastAsia="Times New Roman" w:hAnsi="Times New Roman" w:cs="Arial"/>
          <w:b/>
          <w:bCs/>
          <w:sz w:val="24"/>
          <w:lang w:eastAsia="en-GB"/>
        </w:rPr>
        <w:t>Boots the Chemist</w:t>
      </w:r>
      <w:r w:rsidRPr="00830FCF">
        <w:rPr>
          <w:rFonts w:ascii="Times New Roman" w:eastAsia="Times New Roman" w:hAnsi="Times New Roman" w:cs="Arial"/>
          <w:bCs/>
          <w:sz w:val="24"/>
          <w:lang w:eastAsia="en-GB"/>
        </w:rPr>
        <w:t>, 43 Abbeygreen, Lesmahagow, ML110EQ, 01555 893393</w:t>
      </w:r>
    </w:p>
    <w:p w:rsidR="00696089" w:rsidRDefault="00696089" w:rsidP="00696089">
      <w:pPr>
        <w:spacing w:after="0" w:line="240" w:lineRule="auto"/>
        <w:ind w:left="426"/>
        <w:outlineLvl w:val="2"/>
        <w:rPr>
          <w:rFonts w:ascii="Times New Roman" w:eastAsia="Times New Roman" w:hAnsi="Times New Roman" w:cs="Arial"/>
          <w:bCs/>
          <w:sz w:val="24"/>
          <w:lang w:eastAsia="en-GB"/>
        </w:rPr>
      </w:pPr>
      <w:r w:rsidRPr="00830FCF">
        <w:rPr>
          <w:rFonts w:ascii="Times New Roman" w:eastAsia="Times New Roman" w:hAnsi="Times New Roman" w:cs="Arial"/>
          <w:b/>
          <w:bCs/>
          <w:sz w:val="24"/>
          <w:lang w:eastAsia="en-GB"/>
        </w:rPr>
        <w:t xml:space="preserve">Abbeygreen Pharmacy, </w:t>
      </w:r>
      <w:r w:rsidRPr="00830FCF">
        <w:rPr>
          <w:rFonts w:ascii="Times New Roman" w:eastAsia="Times New Roman" w:hAnsi="Times New Roman" w:cs="Arial"/>
          <w:bCs/>
          <w:sz w:val="24"/>
          <w:lang w:eastAsia="en-GB"/>
        </w:rPr>
        <w:t xml:space="preserve">35 Abbeygreen, Lesmahagow, ML11 0EQ, 01555 893520 </w:t>
      </w:r>
    </w:p>
    <w:p w:rsidR="00C75DCB" w:rsidRDefault="00C75DCB" w:rsidP="00696089">
      <w:pPr>
        <w:spacing w:after="0" w:line="240" w:lineRule="auto"/>
        <w:ind w:left="426"/>
        <w:outlineLvl w:val="2"/>
        <w:rPr>
          <w:rFonts w:ascii="Times New Roman" w:eastAsia="Times New Roman" w:hAnsi="Times New Roman" w:cs="Arial"/>
          <w:bCs/>
          <w:sz w:val="24"/>
          <w:lang w:eastAsia="en-GB"/>
        </w:rPr>
      </w:pPr>
    </w:p>
    <w:p w:rsidR="00C75DCB" w:rsidRDefault="00C75DCB" w:rsidP="00C75DCB">
      <w:pPr>
        <w:ind w:left="426"/>
        <w:rPr>
          <w:rFonts w:ascii="Times New Roman" w:hAnsi="Times New Roman"/>
          <w:i/>
          <w:sz w:val="24"/>
        </w:rPr>
      </w:pPr>
      <w:r w:rsidRPr="00C75DCB">
        <w:rPr>
          <w:rFonts w:ascii="Times New Roman" w:hAnsi="Times New Roman"/>
          <w:i/>
          <w:sz w:val="24"/>
        </w:rPr>
        <w:t xml:space="preserve">More information can be found online at </w:t>
      </w:r>
      <w:r w:rsidR="001067F5" w:rsidRPr="001067F5">
        <w:rPr>
          <w:rFonts w:ascii="Times New Roman" w:hAnsi="Times New Roman"/>
          <w:i/>
          <w:sz w:val="24"/>
        </w:rPr>
        <w:t>https://www.nhsinform.scot/care-support-and-rights/nhs-services/pharmacy/nhs-pharmacy-first-scotland</w:t>
      </w:r>
    </w:p>
    <w:p w:rsidR="001067F5" w:rsidRPr="00830FCF" w:rsidRDefault="009632EE" w:rsidP="001067F5">
      <w:pPr>
        <w:pStyle w:val="ListParagraph"/>
        <w:numPr>
          <w:ilvl w:val="0"/>
          <w:numId w:val="3"/>
        </w:numPr>
        <w:ind w:left="426" w:hanging="426"/>
        <w:rPr>
          <w:rFonts w:ascii="Times New Roman" w:hAnsi="Times New Roman" w:cs="Arial"/>
          <w:b/>
          <w:sz w:val="24"/>
        </w:rPr>
      </w:pPr>
      <w:r>
        <w:rPr>
          <w:rFonts w:ascii="Times New Roman" w:hAnsi="Times New Roman" w:cs="Arial"/>
          <w:noProof/>
          <w:sz w:val="24"/>
          <w:lang w:eastAsia="en-GB"/>
        </w:rPr>
        <mc:AlternateContent>
          <mc:Choice Requires="wps">
            <w:drawing>
              <wp:anchor distT="0" distB="0" distL="114300" distR="114300" simplePos="0" relativeHeight="251675648" behindDoc="0" locked="0" layoutInCell="1" allowOverlap="1">
                <wp:simplePos x="0" y="0"/>
                <wp:positionH relativeFrom="column">
                  <wp:posOffset>-353695</wp:posOffset>
                </wp:positionH>
                <wp:positionV relativeFrom="paragraph">
                  <wp:posOffset>135255</wp:posOffset>
                </wp:positionV>
                <wp:extent cx="578485" cy="603885"/>
                <wp:effectExtent l="8255" t="5715" r="381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03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7F5" w:rsidRDefault="001067F5" w:rsidP="001067F5">
                            <w:r>
                              <w:rPr>
                                <w:noProof/>
                                <w:lang w:eastAsia="en-GB"/>
                              </w:rPr>
                              <w:drawing>
                                <wp:inline distT="0" distB="0" distL="0" distR="0" wp14:anchorId="7BAF94B4" wp14:editId="19E8B86D">
                                  <wp:extent cx="523875" cy="523875"/>
                                  <wp:effectExtent l="19050" t="0" r="9525" b="0"/>
                                  <wp:docPr id="34" name="Picture 34" descr="Lower Back Pain Cli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wer Back Pain Clipart #1"/>
                                          <pic:cNvPicPr>
                                            <a:picLocks noChangeAspect="1" noChangeArrowheads="1"/>
                                          </pic:cNvPicPr>
                                        </pic:nvPicPr>
                                        <pic:blipFill>
                                          <a:blip r:embed="rId8"/>
                                          <a:srcRect/>
                                          <a:stretch>
                                            <a:fillRect/>
                                          </a:stretch>
                                        </pic:blipFill>
                                        <pic:spPr bwMode="auto">
                                          <a:xfrm>
                                            <a:off x="0" y="0"/>
                                            <a:ext cx="523410" cy="5234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27.85pt;margin-top:10.65pt;width:45.55pt;height:4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" stroked="f">
                <v:fill opacity="0"/>
                <v:textbox>
                  <w:txbxContent>
                    <w:p w:rsidR="001067F5" w:rsidRDefault="001067F5" w:rsidP="001067F5">
                      <w:r>
                        <w:rPr>
                          <w:noProof/>
                          <w:lang w:eastAsia="en-GB"/>
                        </w:rPr>
                        <w:drawing>
                          <wp:inline distT="0" distB="0" distL="0" distR="0" wp14:anchorId="7BAF94B4" wp14:editId="19E8B86D">
                            <wp:extent cx="523875" cy="523875"/>
                            <wp:effectExtent l="19050" t="0" r="9525" b="0"/>
                            <wp:docPr id="34" name="Picture 34" descr="Lower Back Pain Cli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wer Back Pain Clipart #1"/>
                                    <pic:cNvPicPr>
                                      <a:picLocks noChangeAspect="1" noChangeArrowheads="1"/>
                                    </pic:cNvPicPr>
                                  </pic:nvPicPr>
                                  <pic:blipFill>
                                    <a:blip r:embed="rId9"/>
                                    <a:srcRect/>
                                    <a:stretch>
                                      <a:fillRect/>
                                    </a:stretch>
                                  </pic:blipFill>
                                  <pic:spPr bwMode="auto">
                                    <a:xfrm>
                                      <a:off x="0" y="0"/>
                                      <a:ext cx="523410" cy="523410"/>
                                    </a:xfrm>
                                    <a:prstGeom prst="rect">
                                      <a:avLst/>
                                    </a:prstGeom>
                                    <a:noFill/>
                                    <a:ln w="9525">
                                      <a:noFill/>
                                      <a:miter lim="800000"/>
                                      <a:headEnd/>
                                      <a:tailEnd/>
                                    </a:ln>
                                  </pic:spPr>
                                </pic:pic>
                              </a:graphicData>
                            </a:graphic>
                          </wp:inline>
                        </w:drawing>
                      </w:r>
                    </w:p>
                  </w:txbxContent>
                </v:textbox>
              </v:shape>
            </w:pict>
          </mc:Fallback>
        </mc:AlternateContent>
      </w:r>
      <w:r w:rsidR="001067F5" w:rsidRPr="00830FCF">
        <w:rPr>
          <w:rFonts w:ascii="Times New Roman" w:hAnsi="Times New Roman" w:cs="Arial"/>
          <w:b/>
          <w:sz w:val="24"/>
        </w:rPr>
        <w:t>If you have back, muscle or joint problem</w:t>
      </w:r>
    </w:p>
    <w:p w:rsidR="001067F5" w:rsidRPr="00830FCF" w:rsidRDefault="001067F5" w:rsidP="001067F5">
      <w:pPr>
        <w:ind w:left="426"/>
        <w:rPr>
          <w:rFonts w:ascii="Times New Roman" w:hAnsi="Times New Roman" w:cs="Arial"/>
          <w:sz w:val="24"/>
        </w:rPr>
      </w:pPr>
      <w:r w:rsidRPr="00830FCF">
        <w:rPr>
          <w:rFonts w:ascii="Times New Roman" w:hAnsi="Times New Roman" w:cs="Arial"/>
          <w:sz w:val="24"/>
        </w:rPr>
        <w:t xml:space="preserve">Please </w:t>
      </w:r>
      <w:r w:rsidR="009C61BB">
        <w:rPr>
          <w:rFonts w:ascii="Times New Roman" w:hAnsi="Times New Roman" w:cs="Arial"/>
          <w:sz w:val="24"/>
        </w:rPr>
        <w:t xml:space="preserve">contact </w:t>
      </w:r>
      <w:r w:rsidRPr="00830FCF">
        <w:rPr>
          <w:rFonts w:ascii="Times New Roman" w:hAnsi="Times New Roman" w:cs="Arial"/>
          <w:sz w:val="24"/>
        </w:rPr>
        <w:t xml:space="preserve">the Musculoskeletal </w:t>
      </w:r>
      <w:r w:rsidR="009C61BB">
        <w:rPr>
          <w:rFonts w:ascii="Times New Roman" w:hAnsi="Times New Roman" w:cs="Arial"/>
          <w:sz w:val="24"/>
        </w:rPr>
        <w:t xml:space="preserve">Physiotherapy service via their website - google NHSL MSK physio, visit </w:t>
      </w:r>
      <w:hyperlink r:id="rId10" w:history="1">
        <w:r w:rsidR="009C61BB" w:rsidRPr="001A1664">
          <w:rPr>
            <w:rStyle w:val="Hyperlink"/>
            <w:rFonts w:ascii="Times New Roman" w:hAnsi="Times New Roman" w:cs="Arial"/>
            <w:sz w:val="24"/>
          </w:rPr>
          <w:t>https://www.nhslanarkshire.scot.nhs.uk/services/physiotherapy-msk/</w:t>
        </w:r>
      </w:hyperlink>
      <w:r w:rsidR="009C61BB">
        <w:rPr>
          <w:rFonts w:ascii="Times New Roman" w:hAnsi="Times New Roman" w:cs="Arial"/>
          <w:sz w:val="24"/>
        </w:rPr>
        <w:t>, or send a text to 07812267104 with your name, address and postcode and a referral form will be sent to you</w:t>
      </w:r>
    </w:p>
    <w:p w:rsidR="001067F5" w:rsidRPr="00830FCF" w:rsidRDefault="001067F5" w:rsidP="001067F5">
      <w:pPr>
        <w:pStyle w:val="ListParagraph"/>
        <w:numPr>
          <w:ilvl w:val="0"/>
          <w:numId w:val="3"/>
        </w:numPr>
        <w:ind w:left="426" w:hanging="426"/>
        <w:rPr>
          <w:rFonts w:ascii="Times New Roman" w:hAnsi="Times New Roman" w:cs="Arial"/>
          <w:b/>
          <w:sz w:val="24"/>
          <w:u w:val="single"/>
        </w:rPr>
      </w:pPr>
      <w:r w:rsidRPr="00830FCF">
        <w:rPr>
          <w:rFonts w:ascii="Times New Roman" w:hAnsi="Times New Roman" w:cs="Arial"/>
          <w:b/>
          <w:sz w:val="24"/>
        </w:rPr>
        <w:t>Minor injuries (</w:t>
      </w:r>
      <w:r w:rsidR="00D42498">
        <w:rPr>
          <w:rFonts w:ascii="Times New Roman" w:hAnsi="Times New Roman" w:cs="Arial"/>
          <w:b/>
          <w:sz w:val="24"/>
        </w:rPr>
        <w:t xml:space="preserve">including </w:t>
      </w:r>
      <w:r w:rsidRPr="00830FCF">
        <w:rPr>
          <w:rFonts w:ascii="Times New Roman" w:hAnsi="Times New Roman" w:cs="Arial"/>
          <w:b/>
          <w:sz w:val="24"/>
        </w:rPr>
        <w:t xml:space="preserve">sprains, strains, burns, bites and cuts) </w:t>
      </w:r>
    </w:p>
    <w:p w:rsidR="001067F5" w:rsidRPr="001067F5" w:rsidRDefault="001067F5" w:rsidP="001067F5">
      <w:pPr>
        <w:ind w:left="426"/>
        <w:rPr>
          <w:rFonts w:ascii="Times New Roman" w:hAnsi="Times New Roman" w:cs="Arial"/>
          <w:i/>
          <w:sz w:val="24"/>
        </w:rPr>
      </w:pPr>
      <w:r w:rsidRPr="00830FCF">
        <w:rPr>
          <w:rFonts w:ascii="Times New Roman" w:hAnsi="Times New Roman" w:cs="Arial"/>
          <w:sz w:val="24"/>
        </w:rPr>
        <w:t>Minor injur</w:t>
      </w:r>
      <w:r w:rsidR="00F97D32">
        <w:rPr>
          <w:rFonts w:ascii="Times New Roman" w:hAnsi="Times New Roman" w:cs="Arial"/>
          <w:sz w:val="24"/>
        </w:rPr>
        <w:t xml:space="preserve">ies can be dealt with within the Minor Injuries Unit </w:t>
      </w:r>
      <w:r w:rsidRPr="00830FCF">
        <w:rPr>
          <w:rFonts w:ascii="Times New Roman" w:hAnsi="Times New Roman" w:cs="Arial"/>
          <w:sz w:val="24"/>
        </w:rPr>
        <w:t>within the Accident and Emergency Department at Wishaw</w:t>
      </w:r>
      <w:r w:rsidR="00F97D32">
        <w:rPr>
          <w:rFonts w:ascii="Times New Roman" w:hAnsi="Times New Roman" w:cs="Arial"/>
          <w:sz w:val="24"/>
        </w:rPr>
        <w:t>, Monklands or Hairmyres Hospital</w:t>
      </w:r>
      <w:r w:rsidR="006B26C8">
        <w:rPr>
          <w:rFonts w:ascii="Times New Roman" w:hAnsi="Times New Roman" w:cs="Arial"/>
          <w:sz w:val="24"/>
        </w:rPr>
        <w:t xml:space="preserve"> (9am to 9pm)</w:t>
      </w:r>
      <w:r w:rsidR="00F97D32">
        <w:rPr>
          <w:rFonts w:ascii="Times New Roman" w:hAnsi="Times New Roman" w:cs="Arial"/>
          <w:sz w:val="24"/>
        </w:rPr>
        <w:t>.  You can attend directly</w:t>
      </w:r>
      <w:r w:rsidR="006B26C8">
        <w:rPr>
          <w:rFonts w:ascii="Times New Roman" w:hAnsi="Times New Roman" w:cs="Arial"/>
          <w:sz w:val="24"/>
        </w:rPr>
        <w:t xml:space="preserve">, but it is advised that you </w:t>
      </w:r>
      <w:r w:rsidR="00F97D32">
        <w:rPr>
          <w:rFonts w:ascii="Times New Roman" w:hAnsi="Times New Roman" w:cs="Arial"/>
          <w:sz w:val="24"/>
        </w:rPr>
        <w:t xml:space="preserve">contact 111 to be triaged and directed to the most appropriate </w:t>
      </w:r>
      <w:r w:rsidR="006B26C8">
        <w:rPr>
          <w:rFonts w:ascii="Times New Roman" w:hAnsi="Times New Roman" w:cs="Arial"/>
          <w:sz w:val="24"/>
        </w:rPr>
        <w:t xml:space="preserve">place, and possibly given an appointment time.  </w:t>
      </w:r>
      <w:r w:rsidR="00F97D32">
        <w:rPr>
          <w:rFonts w:ascii="Times New Roman" w:hAnsi="Times New Roman" w:cs="Arial"/>
          <w:sz w:val="24"/>
        </w:rPr>
        <w:t xml:space="preserve">Some very minor issues such as cuts and grazes can be dealt with at one of the local treatment rooms (details above) however they MAY also direct you to the Minor Injuries Unit.  </w:t>
      </w:r>
    </w:p>
    <w:p w:rsidR="00830FCF" w:rsidRPr="00830FCF" w:rsidRDefault="00830FCF" w:rsidP="00830FCF">
      <w:pPr>
        <w:pStyle w:val="ListParagraph"/>
        <w:numPr>
          <w:ilvl w:val="0"/>
          <w:numId w:val="5"/>
        </w:numPr>
        <w:ind w:left="426" w:hanging="426"/>
        <w:rPr>
          <w:rFonts w:ascii="Times New Roman" w:eastAsia="Times New Roman" w:hAnsi="Times New Roman" w:cs="Arial"/>
          <w:sz w:val="24"/>
          <w:lang w:eastAsia="en-GB"/>
        </w:rPr>
      </w:pPr>
      <w:r w:rsidRPr="00830FCF">
        <w:rPr>
          <w:rFonts w:ascii="Times New Roman" w:eastAsia="Times New Roman" w:hAnsi="Times New Roman" w:cs="Arial"/>
          <w:b/>
          <w:bCs/>
          <w:sz w:val="24"/>
          <w:lang w:eastAsia="en-GB"/>
        </w:rPr>
        <w:t>Issue with your eyes</w:t>
      </w:r>
    </w:p>
    <w:p w:rsidR="00830FCF" w:rsidRDefault="009632EE" w:rsidP="00830FCF">
      <w:pPr>
        <w:spacing w:after="0" w:line="240" w:lineRule="auto"/>
        <w:ind w:left="426" w:hanging="426"/>
        <w:rPr>
          <w:rFonts w:ascii="Times New Roman" w:eastAsia="Times New Roman" w:hAnsi="Times New Roman" w:cs="Arial"/>
          <w:sz w:val="24"/>
          <w:lang w:eastAsia="en-GB"/>
        </w:rPr>
      </w:pPr>
      <w:r>
        <w:rPr>
          <w:rFonts w:ascii="Times New Roman" w:eastAsia="Times New Roman" w:hAnsi="Times New Roman" w:cs="Arial"/>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-353695</wp:posOffset>
                </wp:positionH>
                <wp:positionV relativeFrom="paragraph">
                  <wp:posOffset>136525</wp:posOffset>
                </wp:positionV>
                <wp:extent cx="658495" cy="599440"/>
                <wp:effectExtent l="8255" t="1905" r="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438" w:rsidRDefault="00431438">
                            <w:r>
                              <w:rPr>
                                <w:noProof/>
                                <w:lang w:eastAsia="en-GB"/>
                              </w:rPr>
                              <w:drawing>
                                <wp:inline distT="0" distB="0" distL="0" distR="0">
                                  <wp:extent cx="466090" cy="367028"/>
                                  <wp:effectExtent l="19050" t="0" r="0" b="0"/>
                                  <wp:docPr id="1" name="Picture 1" descr="11905-Blue-Human-Eye-And-Eyelashes-Clipart-Illustr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905-Blue-Human-Eye-And-Eyelashes-Clipart-Illustration[1]"/>
                                          <pic:cNvPicPr>
                                            <a:picLocks noChangeAspect="1" noChangeArrowheads="1"/>
                                          </pic:cNvPicPr>
                                        </pic:nvPicPr>
                                        <pic:blipFill>
                                          <a:blip r:embed="rId11"/>
                                          <a:srcRect/>
                                          <a:stretch>
                                            <a:fillRect/>
                                          </a:stretch>
                                        </pic:blipFill>
                                        <pic:spPr bwMode="auto">
                                          <a:xfrm>
                                            <a:off x="0" y="0"/>
                                            <a:ext cx="466090" cy="3670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7.85pt;margin-top:10.75pt;width:51.8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" stroked="f">
                <v:fill opacity="0"/>
                <v:textbox>
                  <w:txbxContent>
                    <w:p w:rsidR="00431438" w:rsidRDefault="00431438">
                      <w:r>
                        <w:rPr>
                          <w:noProof/>
                          <w:lang w:eastAsia="en-GB"/>
                        </w:rPr>
                        <w:drawing>
                          <wp:inline distT="0" distB="0" distL="0" distR="0">
                            <wp:extent cx="466090" cy="367028"/>
                            <wp:effectExtent l="19050" t="0" r="0" b="0"/>
                            <wp:docPr id="1" name="Picture 1" descr="11905-Blue-Human-Eye-And-Eyelashes-Clipart-Illustr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905-Blue-Human-Eye-And-Eyelashes-Clipart-Illustration[1]"/>
                                    <pic:cNvPicPr>
                                      <a:picLocks noChangeAspect="1" noChangeArrowheads="1"/>
                                    </pic:cNvPicPr>
                                  </pic:nvPicPr>
                                  <pic:blipFill>
                                    <a:blip r:embed="rId13"/>
                                    <a:srcRect/>
                                    <a:stretch>
                                      <a:fillRect/>
                                    </a:stretch>
                                  </pic:blipFill>
                                  <pic:spPr bwMode="auto">
                                    <a:xfrm>
                                      <a:off x="0" y="0"/>
                                      <a:ext cx="466090" cy="367028"/>
                                    </a:xfrm>
                                    <a:prstGeom prst="rect">
                                      <a:avLst/>
                                    </a:prstGeom>
                                    <a:noFill/>
                                    <a:ln w="9525">
                                      <a:noFill/>
                                      <a:miter lim="800000"/>
                                      <a:headEnd/>
                                      <a:tailEnd/>
                                    </a:ln>
                                  </pic:spPr>
                                </pic:pic>
                              </a:graphicData>
                            </a:graphic>
                          </wp:inline>
                        </w:drawing>
                      </w:r>
                    </w:p>
                  </w:txbxContent>
                </v:textbox>
              </v:shape>
            </w:pict>
          </mc:Fallback>
        </mc:AlternateContent>
      </w:r>
      <w:r w:rsidR="00830FCF" w:rsidRPr="00830FCF">
        <w:rPr>
          <w:rFonts w:ascii="Times New Roman" w:eastAsia="Times New Roman" w:hAnsi="Times New Roman" w:cs="Arial"/>
          <w:sz w:val="24"/>
          <w:lang w:eastAsia="en-GB"/>
        </w:rPr>
        <w:t> </w:t>
      </w:r>
      <w:r w:rsidR="00830FCF" w:rsidRPr="00830FCF">
        <w:rPr>
          <w:rFonts w:ascii="Times New Roman" w:eastAsia="Times New Roman" w:hAnsi="Times New Roman" w:cs="Arial"/>
          <w:sz w:val="24"/>
          <w:lang w:eastAsia="en-GB"/>
        </w:rPr>
        <w:tab/>
      </w:r>
      <w:r w:rsidR="001067F5">
        <w:rPr>
          <w:rFonts w:ascii="Times New Roman" w:eastAsia="Times New Roman" w:hAnsi="Times New Roman" w:cs="Arial"/>
          <w:sz w:val="24"/>
          <w:lang w:eastAsia="en-GB"/>
        </w:rPr>
        <w:t xml:space="preserve">Most </w:t>
      </w:r>
      <w:r w:rsidR="00830FCF" w:rsidRPr="00830FCF">
        <w:rPr>
          <w:rFonts w:ascii="Times New Roman" w:eastAsia="Times New Roman" w:hAnsi="Times New Roman" w:cs="Arial"/>
          <w:bCs/>
          <w:sz w:val="24"/>
          <w:lang w:eastAsia="en-GB"/>
        </w:rPr>
        <w:t>acute</w:t>
      </w:r>
      <w:r w:rsidR="00830FCF" w:rsidRPr="00830FCF">
        <w:rPr>
          <w:rFonts w:ascii="Times New Roman" w:eastAsia="Times New Roman" w:hAnsi="Times New Roman" w:cs="Arial"/>
          <w:sz w:val="24"/>
          <w:lang w:eastAsia="en-GB"/>
        </w:rPr>
        <w:t xml:space="preserve"> eye problems </w:t>
      </w:r>
      <w:r w:rsidR="001067F5">
        <w:rPr>
          <w:rFonts w:ascii="Times New Roman" w:eastAsia="Times New Roman" w:hAnsi="Times New Roman" w:cs="Arial"/>
          <w:sz w:val="24"/>
          <w:lang w:eastAsia="en-GB"/>
        </w:rPr>
        <w:t xml:space="preserve">(such as </w:t>
      </w:r>
      <w:r w:rsidR="001067F5" w:rsidRPr="00830FCF">
        <w:rPr>
          <w:rFonts w:ascii="Times New Roman" w:eastAsia="Times New Roman" w:hAnsi="Times New Roman" w:cs="Arial"/>
          <w:bCs/>
          <w:sz w:val="24"/>
          <w:lang w:eastAsia="en-GB"/>
        </w:rPr>
        <w:t>redness, pain, itch or reduced vision</w:t>
      </w:r>
      <w:r w:rsidR="001067F5">
        <w:rPr>
          <w:rFonts w:ascii="Times New Roman" w:eastAsia="Times New Roman" w:hAnsi="Times New Roman" w:cs="Arial"/>
          <w:sz w:val="24"/>
          <w:lang w:eastAsia="en-GB"/>
        </w:rPr>
        <w:t xml:space="preserve">) </w:t>
      </w:r>
      <w:r w:rsidR="00830FCF" w:rsidRPr="00830FCF">
        <w:rPr>
          <w:rFonts w:ascii="Times New Roman" w:eastAsia="Times New Roman" w:hAnsi="Times New Roman" w:cs="Arial"/>
          <w:sz w:val="24"/>
          <w:lang w:eastAsia="en-GB"/>
        </w:rPr>
        <w:t xml:space="preserve">can be dealt with by one of the local Optometrists who can assess, treat and refer (to Hospital or GP) as necessary. </w:t>
      </w:r>
      <w:r w:rsidR="001067F5">
        <w:rPr>
          <w:rFonts w:ascii="Times New Roman" w:eastAsia="Times New Roman" w:hAnsi="Times New Roman" w:cs="Arial"/>
          <w:sz w:val="24"/>
          <w:lang w:eastAsia="en-GB"/>
        </w:rPr>
        <w:t xml:space="preserve"> </w:t>
      </w:r>
    </w:p>
    <w:p w:rsidR="001067F5" w:rsidRPr="00830FCF" w:rsidRDefault="001067F5" w:rsidP="00830FCF">
      <w:pPr>
        <w:spacing w:after="0" w:line="240" w:lineRule="auto"/>
        <w:ind w:left="426" w:hanging="426"/>
        <w:rPr>
          <w:rFonts w:ascii="Times New Roman" w:eastAsia="Times New Roman" w:hAnsi="Times New Roman" w:cs="Arial"/>
          <w:bCs/>
          <w:sz w:val="24"/>
          <w:lang w:eastAsia="en-GB"/>
        </w:rPr>
      </w:pPr>
    </w:p>
    <w:p w:rsidR="00830FCF" w:rsidRPr="00830FCF" w:rsidRDefault="00830FCF" w:rsidP="00830FCF">
      <w:pPr>
        <w:spacing w:after="0" w:line="240" w:lineRule="auto"/>
        <w:ind w:left="426" w:firstLine="294"/>
        <w:rPr>
          <w:rFonts w:ascii="Times New Roman" w:eastAsia="Times New Roman" w:hAnsi="Times New Roman" w:cs="Arial"/>
          <w:bCs/>
          <w:sz w:val="24"/>
          <w:lang w:eastAsia="en-GB"/>
        </w:rPr>
      </w:pPr>
      <w:r w:rsidRPr="00830FCF">
        <w:rPr>
          <w:rFonts w:ascii="Times New Roman" w:eastAsia="Times New Roman" w:hAnsi="Times New Roman" w:cs="Arial"/>
          <w:b/>
          <w:bCs/>
          <w:sz w:val="24"/>
          <w:lang w:eastAsia="en-GB"/>
        </w:rPr>
        <w:t>Mackie Opticians</w:t>
      </w:r>
      <w:r w:rsidRPr="00830FCF">
        <w:rPr>
          <w:rFonts w:ascii="Times New Roman" w:eastAsia="Times New Roman" w:hAnsi="Times New Roman" w:cs="Arial"/>
          <w:bCs/>
          <w:sz w:val="24"/>
          <w:lang w:eastAsia="en-GB"/>
        </w:rPr>
        <w:t xml:space="preserve">, 98 Abbeygreen, Lesmahagow, ML11 0EF, 01555 893929                   </w:t>
      </w:r>
    </w:p>
    <w:p w:rsidR="00830FCF" w:rsidRPr="00830FCF" w:rsidRDefault="00830FCF" w:rsidP="00830FCF">
      <w:pPr>
        <w:spacing w:after="0" w:line="240" w:lineRule="auto"/>
        <w:ind w:left="426" w:firstLine="294"/>
        <w:rPr>
          <w:rFonts w:ascii="Times New Roman" w:eastAsia="Times New Roman" w:hAnsi="Times New Roman" w:cs="Arial"/>
          <w:bCs/>
          <w:sz w:val="24"/>
          <w:lang w:eastAsia="en-GB"/>
        </w:rPr>
      </w:pPr>
      <w:r w:rsidRPr="00830FCF">
        <w:rPr>
          <w:rFonts w:ascii="Times New Roman" w:eastAsia="Times New Roman" w:hAnsi="Times New Roman" w:cs="Arial"/>
          <w:b/>
          <w:bCs/>
          <w:sz w:val="24"/>
          <w:lang w:eastAsia="en-GB"/>
        </w:rPr>
        <w:t>Simpsons Opticians</w:t>
      </w:r>
      <w:r w:rsidRPr="00830FCF">
        <w:rPr>
          <w:rFonts w:ascii="Times New Roman" w:eastAsia="Times New Roman" w:hAnsi="Times New Roman" w:cs="Arial"/>
          <w:bCs/>
          <w:sz w:val="24"/>
          <w:lang w:eastAsia="en-GB"/>
        </w:rPr>
        <w:t>, 52 Union street, Larkhall, ML9 1DR, 01698 882622</w:t>
      </w:r>
    </w:p>
    <w:p w:rsidR="00830FCF" w:rsidRDefault="00830FCF" w:rsidP="00830FCF">
      <w:pPr>
        <w:spacing w:after="0" w:line="240" w:lineRule="auto"/>
        <w:ind w:left="426" w:firstLine="294"/>
        <w:rPr>
          <w:rFonts w:ascii="Times New Roman" w:eastAsia="Times New Roman" w:hAnsi="Times New Roman" w:cs="Arial"/>
          <w:bCs/>
          <w:sz w:val="24"/>
          <w:lang w:eastAsia="en-GB"/>
        </w:rPr>
      </w:pPr>
      <w:r w:rsidRPr="00830FCF">
        <w:rPr>
          <w:rFonts w:ascii="Times New Roman" w:eastAsia="Times New Roman" w:hAnsi="Times New Roman" w:cs="Arial"/>
          <w:b/>
          <w:bCs/>
          <w:sz w:val="24"/>
          <w:lang w:eastAsia="en-GB"/>
        </w:rPr>
        <w:t>Localeyes Opticians</w:t>
      </w:r>
      <w:r w:rsidRPr="00830FCF">
        <w:rPr>
          <w:rFonts w:ascii="Times New Roman" w:eastAsia="Times New Roman" w:hAnsi="Times New Roman" w:cs="Arial"/>
          <w:bCs/>
          <w:sz w:val="24"/>
          <w:lang w:eastAsia="en-GB"/>
        </w:rPr>
        <w:t xml:space="preserve">, 12 King Street, </w:t>
      </w:r>
      <w:r w:rsidR="00E63E29" w:rsidRPr="00830FCF">
        <w:rPr>
          <w:rFonts w:ascii="Times New Roman" w:eastAsia="Times New Roman" w:hAnsi="Times New Roman" w:cs="Arial"/>
          <w:bCs/>
          <w:sz w:val="24"/>
          <w:lang w:eastAsia="en-GB"/>
        </w:rPr>
        <w:t>Stonehouse ML</w:t>
      </w:r>
      <w:r w:rsidRPr="00830FCF">
        <w:rPr>
          <w:rFonts w:ascii="Times New Roman" w:eastAsia="Times New Roman" w:hAnsi="Times New Roman" w:cs="Arial"/>
          <w:bCs/>
          <w:sz w:val="24"/>
          <w:lang w:eastAsia="en-GB"/>
        </w:rPr>
        <w:t>9 3EF, 01698 792796</w:t>
      </w:r>
    </w:p>
    <w:p w:rsidR="00FA591F" w:rsidRPr="00830FCF" w:rsidRDefault="00FA591F" w:rsidP="00830FCF">
      <w:pPr>
        <w:spacing w:after="0" w:line="240" w:lineRule="auto"/>
        <w:ind w:left="426" w:firstLine="294"/>
        <w:rPr>
          <w:rFonts w:ascii="Times New Roman" w:eastAsia="Times New Roman" w:hAnsi="Times New Roman" w:cs="Arial"/>
          <w:bCs/>
          <w:sz w:val="24"/>
          <w:lang w:eastAsia="en-GB"/>
        </w:rPr>
      </w:pPr>
    </w:p>
    <w:p w:rsidR="00FA591F" w:rsidRDefault="00FA591F" w:rsidP="00FA591F">
      <w:pPr>
        <w:pStyle w:val="ListParagraph"/>
        <w:numPr>
          <w:ilvl w:val="0"/>
          <w:numId w:val="4"/>
        </w:numPr>
        <w:ind w:left="426" w:hanging="426"/>
        <w:outlineLvl w:val="2"/>
        <w:rPr>
          <w:rFonts w:ascii="Times New Roman" w:eastAsia="Times New Roman" w:hAnsi="Times New Roman" w:cs="Arial"/>
          <w:b/>
          <w:sz w:val="24"/>
          <w:lang w:eastAsia="en-GB"/>
        </w:rPr>
      </w:pPr>
      <w:r>
        <w:rPr>
          <w:noProof/>
          <w:lang w:eastAsia="en-GB"/>
        </w:rPr>
        <w:drawing>
          <wp:anchor distT="0" distB="0" distL="114300" distR="114300" simplePos="0" relativeHeight="251673600" behindDoc="0" locked="0" layoutInCell="1" allowOverlap="1">
            <wp:simplePos x="0" y="0"/>
            <wp:positionH relativeFrom="column">
              <wp:posOffset>-239065</wp:posOffset>
            </wp:positionH>
            <wp:positionV relativeFrom="paragraph">
              <wp:posOffset>195580</wp:posOffset>
            </wp:positionV>
            <wp:extent cx="325211" cy="429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6974" t="31740" r="51365" b="17264"/>
                    <a:stretch/>
                  </pic:blipFill>
                  <pic:spPr bwMode="auto">
                    <a:xfrm>
                      <a:off x="0" y="0"/>
                      <a:ext cx="325211" cy="429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Arial"/>
          <w:b/>
          <w:sz w:val="24"/>
          <w:lang w:eastAsia="en-GB"/>
        </w:rPr>
        <w:t xml:space="preserve">Ear Syringing </w:t>
      </w:r>
    </w:p>
    <w:p w:rsidR="00C30EAA" w:rsidRDefault="00FA591F" w:rsidP="00C30EAA">
      <w:pPr>
        <w:spacing w:after="0" w:line="240" w:lineRule="auto"/>
        <w:ind w:left="426"/>
        <w:outlineLvl w:val="2"/>
        <w:rPr>
          <w:rFonts w:ascii="Times New Roman" w:eastAsia="Times New Roman" w:hAnsi="Times New Roman" w:cs="Arial"/>
          <w:sz w:val="24"/>
          <w:lang w:eastAsia="en-GB"/>
        </w:rPr>
      </w:pPr>
      <w:r w:rsidRPr="00FA591F">
        <w:rPr>
          <w:rFonts w:ascii="Times New Roman" w:eastAsia="Times New Roman" w:hAnsi="Times New Roman" w:cs="Arial"/>
          <w:sz w:val="24"/>
          <w:lang w:eastAsia="en-GB"/>
        </w:rPr>
        <w:t xml:space="preserve">This service is </w:t>
      </w:r>
      <w:r w:rsidRPr="00FA591F">
        <w:rPr>
          <w:rFonts w:ascii="Times New Roman" w:eastAsia="Times New Roman" w:hAnsi="Times New Roman" w:cs="Arial"/>
          <w:b/>
          <w:sz w:val="24"/>
          <w:lang w:eastAsia="en-GB"/>
        </w:rPr>
        <w:t>not</w:t>
      </w:r>
      <w:r>
        <w:rPr>
          <w:rFonts w:ascii="Times New Roman" w:eastAsia="Times New Roman" w:hAnsi="Times New Roman" w:cs="Arial"/>
          <w:sz w:val="24"/>
          <w:lang w:eastAsia="en-GB"/>
        </w:rPr>
        <w:t xml:space="preserve"> provided within the surgery.   After consultation you will be referred to the local Treatment Room (Lanark, Carluke or Larkhall) for this procedure.  Alternatively, private clinics are available.  </w:t>
      </w:r>
    </w:p>
    <w:p w:rsidR="00C30EAA" w:rsidRPr="00C30EAA" w:rsidRDefault="00C30EAA" w:rsidP="00C30EAA">
      <w:pPr>
        <w:spacing w:after="0" w:line="240" w:lineRule="auto"/>
        <w:outlineLvl w:val="2"/>
        <w:rPr>
          <w:rFonts w:ascii="Times New Roman" w:eastAsia="Times New Roman" w:hAnsi="Times New Roman" w:cs="Arial"/>
          <w:sz w:val="20"/>
          <w:lang w:eastAsia="en-GB"/>
        </w:rPr>
      </w:pPr>
    </w:p>
    <w:p w:rsidR="00830FCF" w:rsidRPr="00C30EAA" w:rsidRDefault="009632EE" w:rsidP="00C30EAA">
      <w:pPr>
        <w:pStyle w:val="ListParagraph"/>
        <w:numPr>
          <w:ilvl w:val="0"/>
          <w:numId w:val="4"/>
        </w:numPr>
        <w:ind w:left="284"/>
        <w:outlineLvl w:val="2"/>
        <w:rPr>
          <w:rFonts w:ascii="Times New Roman" w:eastAsia="Times New Roman" w:hAnsi="Times New Roman" w:cs="Arial"/>
          <w:sz w:val="24"/>
          <w:lang w:eastAsia="en-GB"/>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-353695</wp:posOffset>
                </wp:positionH>
                <wp:positionV relativeFrom="paragraph">
                  <wp:posOffset>307340</wp:posOffset>
                </wp:positionV>
                <wp:extent cx="848995" cy="552450"/>
                <wp:effectExtent l="8255" t="6350" r="0" b="31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552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438" w:rsidRDefault="00431438">
                            <w:r w:rsidRPr="00431438">
                              <w:rPr>
                                <w:noProof/>
                                <w:lang w:eastAsia="en-GB"/>
                              </w:rPr>
                              <w:drawing>
                                <wp:inline distT="0" distB="0" distL="0" distR="0">
                                  <wp:extent cx="361950" cy="361950"/>
                                  <wp:effectExtent l="19050" t="0" r="0" b="0"/>
                                  <wp:docPr id="3" name="Picture 4" descr="Tooth mouth with teeth clipart free clip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oth mouth with teeth clipart free clipart image"/>
                                          <pic:cNvPicPr>
                                            <a:picLocks noChangeAspect="1" noChangeArrowheads="1"/>
                                          </pic:cNvPicPr>
                                        </pic:nvPicPr>
                                        <pic:blipFill>
                                          <a:blip r:embed="rId15"/>
                                          <a:srcRect/>
                                          <a:stretch>
                                            <a:fillRect/>
                                          </a:stretch>
                                        </pic:blipFill>
                                        <pic:spPr bwMode="auto">
                                          <a:xfrm>
                                            <a:off x="0" y="0"/>
                                            <a:ext cx="361600" cy="361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7.85pt;margin-top:24.2pt;width:66.8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" stroked="f">
                <v:fill opacity="0"/>
                <v:textbox>
                  <w:txbxContent>
                    <w:p w:rsidR="00431438" w:rsidRDefault="00431438">
                      <w:r w:rsidRPr="00431438">
                        <w:rPr>
                          <w:noProof/>
                          <w:lang w:eastAsia="en-GB"/>
                        </w:rPr>
                        <w:drawing>
                          <wp:inline distT="0" distB="0" distL="0" distR="0">
                            <wp:extent cx="361950" cy="361950"/>
                            <wp:effectExtent l="19050" t="0" r="0" b="0"/>
                            <wp:docPr id="3" name="Picture 4" descr="Tooth mouth with teeth clipart free clip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oth mouth with teeth clipart free clipart image"/>
                                    <pic:cNvPicPr>
                                      <a:picLocks noChangeAspect="1" noChangeArrowheads="1"/>
                                    </pic:cNvPicPr>
                                  </pic:nvPicPr>
                                  <pic:blipFill>
                                    <a:blip r:embed="rId16"/>
                                    <a:srcRect/>
                                    <a:stretch>
                                      <a:fillRect/>
                                    </a:stretch>
                                  </pic:blipFill>
                                  <pic:spPr bwMode="auto">
                                    <a:xfrm>
                                      <a:off x="0" y="0"/>
                                      <a:ext cx="361600" cy="361600"/>
                                    </a:xfrm>
                                    <a:prstGeom prst="rect">
                                      <a:avLst/>
                                    </a:prstGeom>
                                    <a:noFill/>
                                    <a:ln w="9525">
                                      <a:noFill/>
                                      <a:miter lim="800000"/>
                                      <a:headEnd/>
                                      <a:tailEnd/>
                                    </a:ln>
                                  </pic:spPr>
                                </pic:pic>
                              </a:graphicData>
                            </a:graphic>
                          </wp:inline>
                        </w:drawing>
                      </w:r>
                    </w:p>
                  </w:txbxContent>
                </v:textbox>
              </v:shape>
            </w:pict>
          </mc:Fallback>
        </mc:AlternateContent>
      </w:r>
      <w:r w:rsidR="0065276F" w:rsidRPr="00C30EAA">
        <w:rPr>
          <w:rFonts w:ascii="Times New Roman" w:eastAsia="Times New Roman" w:hAnsi="Times New Roman" w:cs="Arial"/>
          <w:b/>
          <w:sz w:val="24"/>
          <w:lang w:eastAsia="en-GB"/>
        </w:rPr>
        <w:t>Issue with your teeth</w:t>
      </w:r>
    </w:p>
    <w:p w:rsidR="00830FCF" w:rsidRDefault="0065276F" w:rsidP="00C75DCB">
      <w:pPr>
        <w:pStyle w:val="ListParagraph"/>
        <w:spacing w:before="100" w:beforeAutospacing="1" w:after="100" w:afterAutospacing="1"/>
        <w:ind w:left="426"/>
        <w:outlineLvl w:val="2"/>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Please phone your own Dentist for any acute problem including dental abscess (antibiotic is </w:t>
      </w:r>
      <w:r w:rsidRPr="00830FCF">
        <w:rPr>
          <w:rFonts w:ascii="Times New Roman" w:eastAsia="Times New Roman" w:hAnsi="Times New Roman" w:cs="Arial"/>
          <w:b/>
          <w:sz w:val="24"/>
          <w:lang w:eastAsia="en-GB"/>
        </w:rPr>
        <w:t xml:space="preserve">not </w:t>
      </w:r>
      <w:r w:rsidRPr="00830FCF">
        <w:rPr>
          <w:rFonts w:ascii="Times New Roman" w:eastAsia="Times New Roman" w:hAnsi="Times New Roman" w:cs="Arial"/>
          <w:sz w:val="24"/>
          <w:lang w:eastAsia="en-GB"/>
        </w:rPr>
        <w:t>the cure for this).</w:t>
      </w:r>
    </w:p>
    <w:p w:rsidR="001067F5" w:rsidRPr="00C30EAA" w:rsidRDefault="001067F5" w:rsidP="00C75DCB">
      <w:pPr>
        <w:pStyle w:val="ListParagraph"/>
        <w:spacing w:before="100" w:beforeAutospacing="1" w:after="100" w:afterAutospacing="1"/>
        <w:ind w:left="426"/>
        <w:outlineLvl w:val="2"/>
        <w:rPr>
          <w:rFonts w:ascii="Times New Roman" w:eastAsia="Times New Roman" w:hAnsi="Times New Roman" w:cs="Arial"/>
          <w:sz w:val="20"/>
          <w:lang w:eastAsia="en-GB"/>
        </w:rPr>
      </w:pPr>
    </w:p>
    <w:p w:rsidR="00830FCF" w:rsidRPr="00830FCF" w:rsidRDefault="009632EE" w:rsidP="00830FCF">
      <w:pPr>
        <w:pStyle w:val="ListParagraph"/>
        <w:numPr>
          <w:ilvl w:val="0"/>
          <w:numId w:val="4"/>
        </w:numPr>
        <w:spacing w:before="100" w:beforeAutospacing="1" w:after="100" w:afterAutospacing="1"/>
        <w:ind w:left="426" w:hanging="426"/>
        <w:outlineLvl w:val="2"/>
        <w:rPr>
          <w:rFonts w:ascii="Times New Roman" w:eastAsia="Times New Roman" w:hAnsi="Times New Roman" w:cs="Arial"/>
          <w:sz w:val="24"/>
          <w:lang w:eastAsia="en-GB"/>
        </w:rPr>
      </w:pPr>
      <w:r>
        <w:rPr>
          <w:rFonts w:ascii="Times New Roman" w:eastAsia="Times New Roman" w:hAnsi="Times New Roman" w:cs="Arial"/>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-315595</wp:posOffset>
                </wp:positionH>
                <wp:positionV relativeFrom="paragraph">
                  <wp:posOffset>171450</wp:posOffset>
                </wp:positionV>
                <wp:extent cx="544195" cy="685800"/>
                <wp:effectExtent l="0"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438" w:rsidRDefault="00431438">
                            <w:r>
                              <w:rPr>
                                <w:noProof/>
                                <w:lang w:eastAsia="en-GB"/>
                              </w:rPr>
                              <w:drawing>
                                <wp:inline distT="0" distB="0" distL="0" distR="0">
                                  <wp:extent cx="351790" cy="527685"/>
                                  <wp:effectExtent l="19050" t="0" r="0" b="0"/>
                                  <wp:docPr id="4" name="Picture 9" descr="Free Fee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Feet Clip Art"/>
                                          <pic:cNvPicPr>
                                            <a:picLocks noChangeAspect="1" noChangeArrowheads="1"/>
                                          </pic:cNvPicPr>
                                        </pic:nvPicPr>
                                        <pic:blipFill>
                                          <a:blip r:embed="rId17"/>
                                          <a:srcRect/>
                                          <a:stretch>
                                            <a:fillRect/>
                                          </a:stretch>
                                        </pic:blipFill>
                                        <pic:spPr bwMode="auto">
                                          <a:xfrm>
                                            <a:off x="0" y="0"/>
                                            <a:ext cx="351790" cy="5276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24.85pt;margin-top:13.5pt;width:42.8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" stroked="f">
                <v:textbox>
                  <w:txbxContent>
                    <w:p w:rsidR="00431438" w:rsidRDefault="00431438">
                      <w:r>
                        <w:rPr>
                          <w:noProof/>
                          <w:lang w:eastAsia="en-GB"/>
                        </w:rPr>
                        <w:drawing>
                          <wp:inline distT="0" distB="0" distL="0" distR="0">
                            <wp:extent cx="351790" cy="527685"/>
                            <wp:effectExtent l="19050" t="0" r="0" b="0"/>
                            <wp:docPr id="4" name="Picture 9" descr="Free Fee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Feet Clip Art"/>
                                    <pic:cNvPicPr>
                                      <a:picLocks noChangeAspect="1" noChangeArrowheads="1"/>
                                    </pic:cNvPicPr>
                                  </pic:nvPicPr>
                                  <pic:blipFill>
                                    <a:blip r:embed="rId18"/>
                                    <a:srcRect/>
                                    <a:stretch>
                                      <a:fillRect/>
                                    </a:stretch>
                                  </pic:blipFill>
                                  <pic:spPr bwMode="auto">
                                    <a:xfrm>
                                      <a:off x="0" y="0"/>
                                      <a:ext cx="351790" cy="527685"/>
                                    </a:xfrm>
                                    <a:prstGeom prst="rect">
                                      <a:avLst/>
                                    </a:prstGeom>
                                    <a:noFill/>
                                    <a:ln w="9525">
                                      <a:noFill/>
                                      <a:miter lim="800000"/>
                                      <a:headEnd/>
                                      <a:tailEnd/>
                                    </a:ln>
                                  </pic:spPr>
                                </pic:pic>
                              </a:graphicData>
                            </a:graphic>
                          </wp:inline>
                        </w:drawing>
                      </w:r>
                    </w:p>
                  </w:txbxContent>
                </v:textbox>
              </v:shape>
            </w:pict>
          </mc:Fallback>
        </mc:AlternateContent>
      </w:r>
      <w:r w:rsidR="0065276F" w:rsidRPr="00830FCF">
        <w:rPr>
          <w:rFonts w:ascii="Times New Roman" w:eastAsia="Times New Roman" w:hAnsi="Times New Roman" w:cs="Arial"/>
          <w:b/>
          <w:sz w:val="24"/>
          <w:lang w:eastAsia="en-GB"/>
        </w:rPr>
        <w:t>Issue</w:t>
      </w:r>
      <w:r w:rsidR="0065276F" w:rsidRPr="00830FCF">
        <w:rPr>
          <w:rFonts w:ascii="Times New Roman" w:eastAsia="Times New Roman" w:hAnsi="Times New Roman" w:cs="Arial"/>
          <w:b/>
          <w:bCs/>
          <w:sz w:val="24"/>
          <w:lang w:eastAsia="en-GB"/>
        </w:rPr>
        <w:t xml:space="preserve"> with your feet</w:t>
      </w:r>
    </w:p>
    <w:p w:rsidR="00830FCF" w:rsidRDefault="001067F5" w:rsidP="00C30EAA">
      <w:pPr>
        <w:pStyle w:val="ListParagraph"/>
        <w:spacing w:before="100" w:beforeAutospacing="1" w:after="100" w:afterAutospacing="1"/>
        <w:ind w:left="426"/>
        <w:outlineLvl w:val="2"/>
        <w:rPr>
          <w:rFonts w:ascii="Times New Roman" w:eastAsia="Times New Roman" w:hAnsi="Times New Roman" w:cs="Arial"/>
          <w:sz w:val="24"/>
          <w:lang w:eastAsia="en-GB"/>
        </w:rPr>
      </w:pPr>
      <w:r>
        <w:rPr>
          <w:rFonts w:ascii="Times New Roman" w:eastAsia="Times New Roman" w:hAnsi="Times New Roman" w:cs="Arial"/>
          <w:sz w:val="24"/>
          <w:lang w:eastAsia="en-GB"/>
        </w:rPr>
        <w:t xml:space="preserve">For issues such as </w:t>
      </w:r>
      <w:r w:rsidRPr="00830FCF">
        <w:rPr>
          <w:rFonts w:ascii="Times New Roman" w:eastAsia="Times New Roman" w:hAnsi="Times New Roman" w:cs="Arial"/>
          <w:sz w:val="24"/>
          <w:lang w:eastAsia="en-GB"/>
        </w:rPr>
        <w:t>abnormal foot shapes/function causing pain</w:t>
      </w:r>
      <w:r>
        <w:rPr>
          <w:rFonts w:ascii="Times New Roman" w:eastAsia="Times New Roman" w:hAnsi="Times New Roman" w:cs="Arial"/>
          <w:sz w:val="24"/>
          <w:lang w:eastAsia="en-GB"/>
        </w:rPr>
        <w:t>,</w:t>
      </w:r>
      <w:r w:rsidRPr="00830FCF">
        <w:rPr>
          <w:rFonts w:ascii="Times New Roman" w:eastAsia="Times New Roman" w:hAnsi="Times New Roman" w:cs="Arial"/>
          <w:sz w:val="24"/>
          <w:lang w:eastAsia="en-GB"/>
        </w:rPr>
        <w:t xml:space="preserve"> and painful l</w:t>
      </w:r>
      <w:r>
        <w:rPr>
          <w:rFonts w:ascii="Times New Roman" w:eastAsia="Times New Roman" w:hAnsi="Times New Roman" w:cs="Arial"/>
          <w:sz w:val="24"/>
          <w:lang w:eastAsia="en-GB"/>
        </w:rPr>
        <w:t xml:space="preserve">esions like ingrowing toe nails, you can </w:t>
      </w:r>
      <w:r w:rsidR="00E63E29">
        <w:rPr>
          <w:rFonts w:ascii="Times New Roman" w:eastAsia="Times New Roman" w:hAnsi="Times New Roman" w:cs="Arial"/>
          <w:sz w:val="24"/>
          <w:lang w:eastAsia="en-GB"/>
        </w:rPr>
        <w:t>self-refer</w:t>
      </w:r>
      <w:r>
        <w:rPr>
          <w:rFonts w:ascii="Times New Roman" w:eastAsia="Times New Roman" w:hAnsi="Times New Roman" w:cs="Arial"/>
          <w:sz w:val="24"/>
          <w:lang w:eastAsia="en-GB"/>
        </w:rPr>
        <w:t xml:space="preserve"> to Podiatry services by completing a </w:t>
      </w:r>
      <w:r w:rsidR="0065276F" w:rsidRPr="00830FCF">
        <w:rPr>
          <w:rFonts w:ascii="Times New Roman" w:eastAsia="Times New Roman" w:hAnsi="Times New Roman" w:cs="Arial"/>
          <w:sz w:val="24"/>
          <w:lang w:eastAsia="en-GB"/>
        </w:rPr>
        <w:t>self-referral form (picked up at the surgery) and post</w:t>
      </w:r>
      <w:r>
        <w:rPr>
          <w:rFonts w:ascii="Times New Roman" w:eastAsia="Times New Roman" w:hAnsi="Times New Roman" w:cs="Arial"/>
          <w:sz w:val="24"/>
          <w:lang w:eastAsia="en-GB"/>
        </w:rPr>
        <w:t>ing</w:t>
      </w:r>
      <w:r w:rsidR="0065276F" w:rsidRPr="00830FCF">
        <w:rPr>
          <w:rFonts w:ascii="Times New Roman" w:eastAsia="Times New Roman" w:hAnsi="Times New Roman" w:cs="Arial"/>
          <w:sz w:val="24"/>
          <w:lang w:eastAsia="en-GB"/>
        </w:rPr>
        <w:t xml:space="preserve"> it to the address on it</w:t>
      </w:r>
      <w:r>
        <w:rPr>
          <w:rFonts w:ascii="Times New Roman" w:eastAsia="Times New Roman" w:hAnsi="Times New Roman" w:cs="Arial"/>
          <w:sz w:val="24"/>
          <w:lang w:eastAsia="en-GB"/>
        </w:rPr>
        <w:t>.</w:t>
      </w:r>
      <w:r w:rsidR="0065276F" w:rsidRPr="00830FCF">
        <w:rPr>
          <w:rFonts w:ascii="Times New Roman" w:eastAsia="Times New Roman" w:hAnsi="Times New Roman" w:cs="Arial"/>
          <w:sz w:val="24"/>
          <w:lang w:eastAsia="en-GB"/>
        </w:rPr>
        <w:t xml:space="preserve"> </w:t>
      </w:r>
    </w:p>
    <w:p w:rsidR="00C30EAA" w:rsidRPr="00C30EAA" w:rsidRDefault="00C30EAA" w:rsidP="00C30EAA">
      <w:pPr>
        <w:pStyle w:val="ListParagraph"/>
        <w:spacing w:before="100" w:beforeAutospacing="1" w:after="100" w:afterAutospacing="1"/>
        <w:ind w:left="426"/>
        <w:outlineLvl w:val="2"/>
        <w:rPr>
          <w:rFonts w:ascii="Times New Roman" w:eastAsia="Times New Roman" w:hAnsi="Times New Roman" w:cs="Arial"/>
          <w:sz w:val="20"/>
          <w:lang w:eastAsia="en-GB"/>
        </w:rPr>
      </w:pPr>
    </w:p>
    <w:p w:rsidR="00F97D32" w:rsidRPr="00F97D32" w:rsidRDefault="00F97D32" w:rsidP="00F97D32">
      <w:pPr>
        <w:pStyle w:val="ListParagraph"/>
        <w:ind w:left="426"/>
        <w:rPr>
          <w:rFonts w:ascii="Times New Roman" w:eastAsia="Times New Roman" w:hAnsi="Times New Roman" w:cs="Arial"/>
          <w:sz w:val="24"/>
          <w:lang w:eastAsia="en-GB"/>
        </w:rPr>
      </w:pPr>
    </w:p>
    <w:p w:rsidR="00830FCF" w:rsidRPr="00830FCF" w:rsidRDefault="009632EE" w:rsidP="00830FCF">
      <w:pPr>
        <w:pStyle w:val="ListParagraph"/>
        <w:numPr>
          <w:ilvl w:val="0"/>
          <w:numId w:val="4"/>
        </w:numPr>
        <w:ind w:left="426" w:hanging="426"/>
        <w:rPr>
          <w:rFonts w:ascii="Times New Roman" w:eastAsia="Times New Roman" w:hAnsi="Times New Roman" w:cs="Arial"/>
          <w:sz w:val="24"/>
          <w:lang w:eastAsia="en-GB"/>
        </w:rPr>
      </w:pPr>
      <w:r>
        <w:rPr>
          <w:rFonts w:ascii="Times New Roman" w:eastAsia="Times New Roman" w:hAnsi="Times New Roman" w:cs="Arial"/>
          <w:noProof/>
          <w:sz w:val="24"/>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-419100</wp:posOffset>
                </wp:positionH>
                <wp:positionV relativeFrom="paragraph">
                  <wp:posOffset>179705</wp:posOffset>
                </wp:positionV>
                <wp:extent cx="647700" cy="643890"/>
                <wp:effectExtent l="0" t="8255" r="0" b="508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3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438" w:rsidRDefault="00431438">
                            <w:r>
                              <w:rPr>
                                <w:noProof/>
                                <w:lang w:eastAsia="en-GB"/>
                              </w:rPr>
                              <w:drawing>
                                <wp:inline distT="0" distB="0" distL="0" distR="0">
                                  <wp:extent cx="390525" cy="390525"/>
                                  <wp:effectExtent l="19050" t="0" r="9525" b="0"/>
                                  <wp:docPr id="2" name="Picture 2" descr="Clip Art No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 Art No Smoking"/>
                                          <pic:cNvPicPr>
                                            <a:picLocks noChangeAspect="1" noChangeArrowheads="1"/>
                                          </pic:cNvPicPr>
                                        </pic:nvPicPr>
                                        <pic:blipFill>
                                          <a:blip r:embed="rId19"/>
                                          <a:srcRect/>
                                          <a:stretch>
                                            <a:fillRect/>
                                          </a:stretch>
                                        </pic:blipFill>
                                        <pic:spPr bwMode="auto">
                                          <a:xfrm>
                                            <a:off x="0" y="0"/>
                                            <a:ext cx="390525" cy="390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3pt;margin-top:14.15pt;width:51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" stroked="f">
                <v:fill opacity="0"/>
                <v:textbox>
                  <w:txbxContent>
                    <w:p w:rsidR="00431438" w:rsidRDefault="00431438">
                      <w:r>
                        <w:rPr>
                          <w:noProof/>
                          <w:lang w:eastAsia="en-GB"/>
                        </w:rPr>
                        <w:drawing>
                          <wp:inline distT="0" distB="0" distL="0" distR="0">
                            <wp:extent cx="390525" cy="390525"/>
                            <wp:effectExtent l="19050" t="0" r="9525" b="0"/>
                            <wp:docPr id="12" name="Picture 12" descr="Clip Art No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 Art No Smoking"/>
                                    <pic:cNvPicPr>
                                      <a:picLocks noChangeAspect="1" noChangeArrowheads="1"/>
                                    </pic:cNvPicPr>
                                  </pic:nvPicPr>
                                  <pic:blipFill>
                                    <a:blip r:embed="rId20"/>
                                    <a:srcRect/>
                                    <a:stretch>
                                      <a:fillRect/>
                                    </a:stretch>
                                  </pic:blipFill>
                                  <pic:spPr bwMode="auto">
                                    <a:xfrm>
                                      <a:off x="0" y="0"/>
                                      <a:ext cx="390525" cy="390525"/>
                                    </a:xfrm>
                                    <a:prstGeom prst="rect">
                                      <a:avLst/>
                                    </a:prstGeom>
                                    <a:noFill/>
                                    <a:ln w="9525">
                                      <a:noFill/>
                                      <a:miter lim="800000"/>
                                      <a:headEnd/>
                                      <a:tailEnd/>
                                    </a:ln>
                                  </pic:spPr>
                                </pic:pic>
                              </a:graphicData>
                            </a:graphic>
                          </wp:inline>
                        </w:drawing>
                      </w:r>
                    </w:p>
                  </w:txbxContent>
                </v:textbox>
              </v:shape>
            </w:pict>
          </mc:Fallback>
        </mc:AlternateContent>
      </w:r>
      <w:r w:rsidR="0065276F" w:rsidRPr="00830FCF">
        <w:rPr>
          <w:rFonts w:ascii="Times New Roman" w:eastAsia="Times New Roman" w:hAnsi="Times New Roman" w:cs="Arial"/>
          <w:b/>
          <w:bCs/>
          <w:sz w:val="24"/>
          <w:lang w:eastAsia="en-GB"/>
        </w:rPr>
        <w:t>Want to stop smoking?</w:t>
      </w:r>
    </w:p>
    <w:p w:rsidR="0065276F" w:rsidRPr="00830FCF" w:rsidRDefault="0065276F" w:rsidP="00830FCF">
      <w:pPr>
        <w:pStyle w:val="ListParagraph"/>
        <w:ind w:left="426"/>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Advice </w:t>
      </w:r>
      <w:r w:rsidRPr="00830FCF">
        <w:rPr>
          <w:rFonts w:ascii="Times New Roman" w:eastAsia="Times New Roman" w:hAnsi="Times New Roman" w:cs="Arial"/>
          <w:b/>
          <w:sz w:val="24"/>
          <w:lang w:eastAsia="en-GB"/>
        </w:rPr>
        <w:t>and prescriptions</w:t>
      </w:r>
      <w:r w:rsidRPr="00830FCF">
        <w:rPr>
          <w:rFonts w:ascii="Times New Roman" w:eastAsia="Times New Roman" w:hAnsi="Times New Roman" w:cs="Arial"/>
          <w:sz w:val="24"/>
          <w:lang w:eastAsia="en-GB"/>
        </w:rPr>
        <w:t xml:space="preserve"> can be obtained at local </w:t>
      </w:r>
      <w:r w:rsidRPr="00830FCF">
        <w:rPr>
          <w:rFonts w:ascii="Times New Roman" w:eastAsia="Times New Roman" w:hAnsi="Times New Roman" w:cs="Arial"/>
          <w:b/>
          <w:sz w:val="24"/>
          <w:lang w:eastAsia="en-GB"/>
        </w:rPr>
        <w:t xml:space="preserve">Pharmacies </w:t>
      </w:r>
      <w:r w:rsidRPr="00830FCF">
        <w:rPr>
          <w:rFonts w:ascii="Times New Roman" w:eastAsia="Times New Roman" w:hAnsi="Times New Roman" w:cs="Arial"/>
          <w:sz w:val="24"/>
          <w:lang w:eastAsia="en-GB"/>
        </w:rPr>
        <w:t>(as above). Support groups in Lanarkshire can be accessed by calling 0300 303 0242 or by texting ‘advice’ to 81066 to find a group near you. </w:t>
      </w:r>
    </w:p>
    <w:p w:rsidR="00830FCF" w:rsidRPr="00830FCF" w:rsidRDefault="00830FCF" w:rsidP="00830FCF">
      <w:pPr>
        <w:pStyle w:val="ListParagraph"/>
        <w:ind w:left="426"/>
        <w:rPr>
          <w:rFonts w:ascii="Times New Roman" w:eastAsia="Times New Roman" w:hAnsi="Times New Roman" w:cs="Arial"/>
          <w:sz w:val="24"/>
          <w:lang w:eastAsia="en-GB"/>
        </w:rPr>
      </w:pPr>
    </w:p>
    <w:p w:rsidR="00830FCF" w:rsidRPr="00830FCF" w:rsidRDefault="00A56A86" w:rsidP="00830FCF">
      <w:pPr>
        <w:pStyle w:val="ListParagraph"/>
        <w:numPr>
          <w:ilvl w:val="0"/>
          <w:numId w:val="4"/>
        </w:numPr>
        <w:ind w:left="426" w:hanging="426"/>
        <w:rPr>
          <w:rFonts w:ascii="Times New Roman" w:eastAsia="Times New Roman" w:hAnsi="Times New Roman" w:cs="Arial"/>
          <w:b/>
          <w:sz w:val="24"/>
          <w:lang w:eastAsia="en-GB"/>
        </w:rPr>
      </w:pPr>
      <w:r w:rsidRPr="00830FCF">
        <w:rPr>
          <w:rFonts w:ascii="Times New Roman" w:eastAsia="Times New Roman" w:hAnsi="Times New Roman" w:cs="Arial"/>
          <w:b/>
          <w:sz w:val="24"/>
          <w:lang w:eastAsia="en-GB"/>
        </w:rPr>
        <w:t>Alcohol and Drug Service</w:t>
      </w:r>
    </w:p>
    <w:p w:rsidR="00A56A86" w:rsidRPr="00830FCF" w:rsidRDefault="00A56A86" w:rsidP="00830FCF">
      <w:pPr>
        <w:pStyle w:val="ListParagraph"/>
        <w:ind w:left="426"/>
        <w:rPr>
          <w:rFonts w:ascii="Times New Roman" w:hAnsi="Times New Roman"/>
          <w:sz w:val="24"/>
        </w:rPr>
      </w:pPr>
      <w:r w:rsidRPr="00830FCF">
        <w:rPr>
          <w:rStyle w:val="Strong"/>
          <w:rFonts w:ascii="Times New Roman" w:hAnsi="Times New Roman"/>
          <w:b w:val="0"/>
          <w:sz w:val="24"/>
        </w:rPr>
        <w:t xml:space="preserve">Contact the </w:t>
      </w:r>
      <w:r w:rsidR="00206064">
        <w:rPr>
          <w:rStyle w:val="Strong"/>
          <w:rFonts w:ascii="Times New Roman" w:hAnsi="Times New Roman"/>
          <w:b w:val="0"/>
          <w:sz w:val="24"/>
        </w:rPr>
        <w:t>Community Addiction Recovery Service (</w:t>
      </w:r>
      <w:proofErr w:type="spellStart"/>
      <w:r w:rsidR="00206064" w:rsidRPr="00206064">
        <w:rPr>
          <w:rStyle w:val="Strong"/>
          <w:rFonts w:ascii="Times New Roman" w:hAnsi="Times New Roman"/>
          <w:sz w:val="24"/>
        </w:rPr>
        <w:t>C</w:t>
      </w:r>
      <w:r w:rsidR="00F97D32">
        <w:rPr>
          <w:rStyle w:val="Strong"/>
          <w:rFonts w:ascii="Times New Roman" w:hAnsi="Times New Roman"/>
          <w:sz w:val="24"/>
        </w:rPr>
        <w:t>AReS</w:t>
      </w:r>
      <w:proofErr w:type="spellEnd"/>
      <w:r w:rsidRPr="00830FCF">
        <w:rPr>
          <w:rStyle w:val="Strong"/>
          <w:rFonts w:ascii="Times New Roman" w:hAnsi="Times New Roman"/>
          <w:sz w:val="24"/>
        </w:rPr>
        <w:t xml:space="preserve">) </w:t>
      </w:r>
      <w:r w:rsidRPr="00830FCF">
        <w:rPr>
          <w:rStyle w:val="Strong"/>
          <w:rFonts w:ascii="Times New Roman" w:hAnsi="Times New Roman"/>
          <w:b w:val="0"/>
          <w:sz w:val="24"/>
        </w:rPr>
        <w:t>on 01</w:t>
      </w:r>
      <w:r w:rsidR="00816824">
        <w:rPr>
          <w:rStyle w:val="Strong"/>
          <w:rFonts w:ascii="Times New Roman" w:hAnsi="Times New Roman"/>
          <w:b w:val="0"/>
          <w:sz w:val="24"/>
        </w:rPr>
        <w:t>698 754440</w:t>
      </w:r>
      <w:r w:rsidRPr="00830FCF">
        <w:rPr>
          <w:rFonts w:ascii="Times New Roman" w:hAnsi="Times New Roman"/>
          <w:sz w:val="24"/>
        </w:rPr>
        <w:t>, where staff will</w:t>
      </w:r>
      <w:r w:rsidR="00C30EAA">
        <w:rPr>
          <w:rFonts w:ascii="Times New Roman" w:hAnsi="Times New Roman"/>
          <w:sz w:val="24"/>
        </w:rPr>
        <w:t xml:space="preserve"> be able to advise you further.  You can also complete the </w:t>
      </w:r>
      <w:r w:rsidR="00E63E29">
        <w:rPr>
          <w:rFonts w:ascii="Times New Roman" w:hAnsi="Times New Roman"/>
          <w:sz w:val="24"/>
        </w:rPr>
        <w:t>self-referral</w:t>
      </w:r>
      <w:r w:rsidR="00C30EAA">
        <w:rPr>
          <w:rFonts w:ascii="Times New Roman" w:hAnsi="Times New Roman"/>
          <w:sz w:val="24"/>
        </w:rPr>
        <w:t xml:space="preserve"> form on our website (search for </w:t>
      </w:r>
      <w:proofErr w:type="spellStart"/>
      <w:r w:rsidR="00C30EAA">
        <w:rPr>
          <w:rFonts w:ascii="Times New Roman" w:hAnsi="Times New Roman"/>
          <w:sz w:val="24"/>
        </w:rPr>
        <w:t>C</w:t>
      </w:r>
      <w:r w:rsidR="00F97D32">
        <w:rPr>
          <w:rFonts w:ascii="Times New Roman" w:hAnsi="Times New Roman"/>
          <w:sz w:val="24"/>
        </w:rPr>
        <w:t>ARe</w:t>
      </w:r>
      <w:r w:rsidR="00C30EAA">
        <w:rPr>
          <w:rFonts w:ascii="Times New Roman" w:hAnsi="Times New Roman"/>
          <w:sz w:val="24"/>
        </w:rPr>
        <w:t>S</w:t>
      </w:r>
      <w:proofErr w:type="spellEnd"/>
      <w:r w:rsidR="00C30EAA">
        <w:rPr>
          <w:rFonts w:ascii="Times New Roman" w:hAnsi="Times New Roman"/>
          <w:sz w:val="24"/>
        </w:rPr>
        <w:t>)</w:t>
      </w:r>
    </w:p>
    <w:p w:rsidR="00830FCF" w:rsidRPr="00830FCF" w:rsidRDefault="00830FCF" w:rsidP="00830FCF">
      <w:pPr>
        <w:pStyle w:val="ListParagraph"/>
        <w:ind w:left="426"/>
        <w:rPr>
          <w:rFonts w:ascii="Times New Roman" w:eastAsia="Times New Roman" w:hAnsi="Times New Roman" w:cs="Arial"/>
          <w:b/>
          <w:sz w:val="24"/>
          <w:lang w:eastAsia="en-GB"/>
        </w:rPr>
      </w:pPr>
    </w:p>
    <w:p w:rsidR="00830FCF" w:rsidRPr="00830FCF" w:rsidRDefault="00C75DCB" w:rsidP="00830FCF">
      <w:pPr>
        <w:pStyle w:val="ListParagraph"/>
        <w:numPr>
          <w:ilvl w:val="0"/>
          <w:numId w:val="4"/>
        </w:numPr>
        <w:ind w:left="426" w:hanging="426"/>
        <w:rPr>
          <w:rFonts w:ascii="Times New Roman" w:eastAsia="Times New Roman" w:hAnsi="Times New Roman" w:cs="Arial"/>
          <w:sz w:val="24"/>
          <w:lang w:eastAsia="en-GB"/>
        </w:rPr>
      </w:pPr>
      <w:r>
        <w:rPr>
          <w:rFonts w:ascii="Times New Roman" w:eastAsia="Times New Roman" w:hAnsi="Times New Roman" w:cs="Arial"/>
          <w:b/>
          <w:bCs/>
          <w:sz w:val="24"/>
          <w:lang w:eastAsia="en-GB"/>
        </w:rPr>
        <w:t>Sexual Health Service (contraception and STI screening)</w:t>
      </w:r>
      <w:r w:rsidR="0065276F" w:rsidRPr="00830FCF">
        <w:rPr>
          <w:rFonts w:ascii="Times New Roman" w:eastAsia="Times New Roman" w:hAnsi="Times New Roman" w:cs="Arial"/>
          <w:b/>
          <w:bCs/>
          <w:sz w:val="24"/>
          <w:lang w:eastAsia="en-GB"/>
        </w:rPr>
        <w:t xml:space="preserve"> </w:t>
      </w:r>
    </w:p>
    <w:p w:rsidR="0065276F" w:rsidRPr="00830FCF" w:rsidRDefault="0065276F" w:rsidP="00830FCF">
      <w:pPr>
        <w:pStyle w:val="ListParagraph"/>
        <w:ind w:left="426"/>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Sexual Health clinics are held at various centres across Lanarkshire and appointments are booked by phoning 0300 303 0251. </w:t>
      </w:r>
      <w:r w:rsidR="00C30EAA">
        <w:rPr>
          <w:rFonts w:ascii="Times New Roman" w:eastAsia="Times New Roman" w:hAnsi="Times New Roman" w:cs="Arial"/>
          <w:sz w:val="24"/>
          <w:lang w:eastAsia="en-GB"/>
        </w:rPr>
        <w:t xml:space="preserve"> They can provide advice and services such as long acting contraception (implants and coils) and testing and treatment for sexually transmitted infections.  </w:t>
      </w:r>
      <w:r w:rsidRPr="00830FCF">
        <w:rPr>
          <w:rFonts w:ascii="Times New Roman" w:eastAsia="Times New Roman" w:hAnsi="Times New Roman" w:cs="Arial"/>
          <w:sz w:val="24"/>
          <w:lang w:eastAsia="en-GB"/>
        </w:rPr>
        <w:t xml:space="preserve">You can also visit </w:t>
      </w:r>
      <w:hyperlink r:id="rId21" w:history="1">
        <w:r w:rsidRPr="00830FCF">
          <w:rPr>
            <w:rStyle w:val="Hyperlink"/>
            <w:rFonts w:ascii="Times New Roman" w:eastAsia="Times New Roman" w:hAnsi="Times New Roman" w:cs="Arial"/>
            <w:b/>
            <w:bCs/>
            <w:sz w:val="24"/>
            <w:lang w:eastAsia="en-GB"/>
          </w:rPr>
          <w:t>www.lanarkshiresexualhealth.org</w:t>
        </w:r>
      </w:hyperlink>
      <w:r w:rsidRPr="00830FCF">
        <w:rPr>
          <w:rFonts w:ascii="Times New Roman" w:eastAsia="Times New Roman" w:hAnsi="Times New Roman" w:cs="Arial"/>
          <w:b/>
          <w:bCs/>
          <w:sz w:val="24"/>
          <w:lang w:eastAsia="en-GB"/>
        </w:rPr>
        <w:t xml:space="preserve"> </w:t>
      </w:r>
      <w:r w:rsidRPr="00830FCF">
        <w:rPr>
          <w:rFonts w:ascii="Times New Roman" w:eastAsia="Times New Roman" w:hAnsi="Times New Roman" w:cs="Arial"/>
          <w:sz w:val="24"/>
          <w:lang w:eastAsia="en-GB"/>
        </w:rPr>
        <w:t>for further information.</w:t>
      </w:r>
    </w:p>
    <w:p w:rsidR="0065276F" w:rsidRPr="00830FCF" w:rsidRDefault="0065276F" w:rsidP="00830FCF">
      <w:pPr>
        <w:spacing w:after="0" w:line="240" w:lineRule="auto"/>
        <w:ind w:left="426" w:hanging="426"/>
        <w:rPr>
          <w:rFonts w:ascii="Times New Roman" w:eastAsia="Times New Roman" w:hAnsi="Times New Roman" w:cs="Arial"/>
          <w:b/>
          <w:bCs/>
          <w:sz w:val="24"/>
          <w:lang w:eastAsia="en-GB"/>
        </w:rPr>
      </w:pPr>
    </w:p>
    <w:p w:rsidR="0065276F" w:rsidRPr="00830FCF" w:rsidRDefault="0065276F" w:rsidP="00830FCF">
      <w:pPr>
        <w:pStyle w:val="ListParagraph"/>
        <w:numPr>
          <w:ilvl w:val="0"/>
          <w:numId w:val="4"/>
        </w:numPr>
        <w:ind w:left="426" w:hanging="426"/>
        <w:rPr>
          <w:rFonts w:ascii="Times New Roman" w:eastAsia="Times New Roman" w:hAnsi="Times New Roman" w:cs="Arial"/>
          <w:sz w:val="24"/>
          <w:lang w:eastAsia="en-GB"/>
        </w:rPr>
      </w:pPr>
      <w:r w:rsidRPr="00830FCF">
        <w:rPr>
          <w:rFonts w:ascii="Times New Roman" w:eastAsia="Times New Roman" w:hAnsi="Times New Roman" w:cs="Arial"/>
          <w:b/>
          <w:bCs/>
          <w:sz w:val="24"/>
          <w:lang w:eastAsia="en-GB"/>
        </w:rPr>
        <w:t>If you have found out that you are pregnant</w:t>
      </w:r>
      <w:r w:rsidRPr="00830FCF">
        <w:rPr>
          <w:rFonts w:ascii="Times New Roman" w:eastAsia="Times New Roman" w:hAnsi="Times New Roman" w:cs="Arial"/>
          <w:sz w:val="24"/>
          <w:lang w:eastAsia="en-GB"/>
        </w:rPr>
        <w:t xml:space="preserve">   </w:t>
      </w:r>
    </w:p>
    <w:p w:rsidR="0065276F" w:rsidRPr="00830FCF" w:rsidRDefault="0065276F" w:rsidP="00830FCF">
      <w:pPr>
        <w:spacing w:after="0" w:line="240" w:lineRule="auto"/>
        <w:ind w:left="426"/>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Once we have confirmed your pregnancy with a urine pregnancy test, you will need to self-refer to the Community midwife on </w:t>
      </w:r>
      <w:r w:rsidR="00DF424F">
        <w:rPr>
          <w:rFonts w:ascii="Times New Roman" w:eastAsia="Times New Roman" w:hAnsi="Times New Roman" w:cs="Arial"/>
          <w:sz w:val="24"/>
          <w:lang w:eastAsia="en-GB"/>
        </w:rPr>
        <w:t>01698 687587</w:t>
      </w:r>
      <w:r w:rsidR="00C75DCB">
        <w:rPr>
          <w:rFonts w:ascii="Times New Roman" w:eastAsia="Times New Roman" w:hAnsi="Times New Roman" w:cs="Arial"/>
          <w:sz w:val="24"/>
          <w:lang w:eastAsia="en-GB"/>
        </w:rPr>
        <w:t>.</w:t>
      </w:r>
      <w:r w:rsidR="00B3587B">
        <w:rPr>
          <w:rFonts w:ascii="Times New Roman" w:eastAsia="Times New Roman" w:hAnsi="Times New Roman" w:cs="Arial"/>
          <w:sz w:val="24"/>
          <w:lang w:eastAsia="en-GB"/>
        </w:rPr>
        <w:t xml:space="preserve"> </w:t>
      </w:r>
    </w:p>
    <w:p w:rsidR="0065276F" w:rsidRPr="00830FCF" w:rsidRDefault="0065276F" w:rsidP="00830FCF">
      <w:pPr>
        <w:spacing w:after="0" w:line="240" w:lineRule="auto"/>
        <w:ind w:left="426" w:hanging="426"/>
        <w:rPr>
          <w:rFonts w:ascii="Times New Roman" w:eastAsia="Times New Roman" w:hAnsi="Times New Roman" w:cs="Arial"/>
          <w:sz w:val="24"/>
          <w:lang w:eastAsia="en-GB"/>
        </w:rPr>
      </w:pPr>
      <w:r w:rsidRPr="00830FCF">
        <w:rPr>
          <w:rFonts w:ascii="Times New Roman" w:eastAsia="Times New Roman" w:hAnsi="Times New Roman" w:cs="Arial"/>
          <w:b/>
          <w:bCs/>
          <w:sz w:val="24"/>
          <w:lang w:eastAsia="en-GB"/>
        </w:rPr>
        <w:t xml:space="preserve">          </w:t>
      </w:r>
      <w:r w:rsidRPr="00830FCF">
        <w:rPr>
          <w:rFonts w:ascii="Times New Roman" w:eastAsia="Times New Roman" w:hAnsi="Times New Roman" w:cs="Arial"/>
          <w:sz w:val="24"/>
          <w:lang w:eastAsia="en-GB"/>
        </w:rPr>
        <w:t xml:space="preserve">  </w:t>
      </w:r>
    </w:p>
    <w:p w:rsidR="0065276F" w:rsidRPr="00830FCF" w:rsidRDefault="0065276F" w:rsidP="00830FCF">
      <w:pPr>
        <w:pStyle w:val="ListParagraph"/>
        <w:numPr>
          <w:ilvl w:val="0"/>
          <w:numId w:val="4"/>
        </w:numPr>
        <w:ind w:left="426" w:hanging="426"/>
        <w:rPr>
          <w:rFonts w:ascii="Times New Roman" w:eastAsia="Times New Roman" w:hAnsi="Times New Roman" w:cs="Arial"/>
          <w:b/>
          <w:sz w:val="24"/>
          <w:lang w:eastAsia="en-GB"/>
        </w:rPr>
      </w:pPr>
      <w:r w:rsidRPr="00830FCF">
        <w:rPr>
          <w:rFonts w:ascii="Times New Roman" w:eastAsia="Times New Roman" w:hAnsi="Times New Roman" w:cs="Arial"/>
          <w:b/>
          <w:sz w:val="24"/>
          <w:lang w:eastAsia="en-GB"/>
        </w:rPr>
        <w:t xml:space="preserve">Problems during pregnancy </w:t>
      </w:r>
    </w:p>
    <w:p w:rsidR="0065276F" w:rsidRDefault="0065276F" w:rsidP="00830FCF">
      <w:pPr>
        <w:spacing w:after="0" w:line="240" w:lineRule="auto"/>
        <w:ind w:left="426"/>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You can contact the Maternity Triage </w:t>
      </w:r>
      <w:r w:rsidR="00B3587B" w:rsidRPr="00830FCF">
        <w:rPr>
          <w:rFonts w:ascii="Times New Roman" w:eastAsia="Times New Roman" w:hAnsi="Times New Roman" w:cs="Arial"/>
          <w:sz w:val="24"/>
          <w:lang w:eastAsia="en-GB"/>
        </w:rPr>
        <w:t>U</w:t>
      </w:r>
      <w:r w:rsidRPr="00830FCF">
        <w:rPr>
          <w:rFonts w:ascii="Times New Roman" w:eastAsia="Times New Roman" w:hAnsi="Times New Roman" w:cs="Arial"/>
          <w:sz w:val="24"/>
          <w:lang w:eastAsia="en-GB"/>
        </w:rPr>
        <w:t>nit in Wishaw General Hospital directly for any pregnancy related issues (abdominal pain, vaginal bleeding, loss of foetal movements etc.) on 01698 366210.</w:t>
      </w:r>
    </w:p>
    <w:p w:rsidR="00C75DCB" w:rsidRPr="00830FCF" w:rsidRDefault="00C75DCB" w:rsidP="00C75DCB">
      <w:pPr>
        <w:pStyle w:val="ListParagraph"/>
        <w:numPr>
          <w:ilvl w:val="0"/>
          <w:numId w:val="3"/>
        </w:numPr>
        <w:spacing w:before="100" w:beforeAutospacing="1" w:after="100" w:afterAutospacing="1"/>
        <w:ind w:left="426" w:hanging="426"/>
        <w:outlineLvl w:val="2"/>
        <w:rPr>
          <w:rFonts w:ascii="Times New Roman" w:eastAsia="Times New Roman" w:hAnsi="Times New Roman" w:cs="Arial"/>
          <w:sz w:val="24"/>
          <w:lang w:eastAsia="en-GB"/>
        </w:rPr>
      </w:pPr>
      <w:r w:rsidRPr="00830FCF">
        <w:rPr>
          <w:rFonts w:ascii="Times New Roman" w:eastAsia="Times New Roman" w:hAnsi="Times New Roman" w:cs="Arial"/>
          <w:b/>
          <w:bCs/>
          <w:sz w:val="24"/>
          <w:lang w:eastAsia="en-GB"/>
        </w:rPr>
        <w:t xml:space="preserve">If you are housebound </w:t>
      </w:r>
    </w:p>
    <w:p w:rsidR="00C75DCB" w:rsidRPr="00830FCF" w:rsidRDefault="00C75DCB" w:rsidP="00C75DCB">
      <w:pPr>
        <w:pStyle w:val="ListParagraph"/>
        <w:spacing w:before="100" w:beforeAutospacing="1" w:after="100" w:afterAutospacing="1"/>
        <w:ind w:left="426"/>
        <w:outlineLvl w:val="2"/>
        <w:rPr>
          <w:rFonts w:ascii="Times New Roman" w:eastAsia="Times New Roman" w:hAnsi="Times New Roman" w:cs="Arial"/>
          <w:sz w:val="24"/>
          <w:lang w:eastAsia="en-GB"/>
        </w:rPr>
      </w:pPr>
      <w:r w:rsidRPr="00830FCF">
        <w:rPr>
          <w:rFonts w:ascii="Times New Roman" w:eastAsia="Times New Roman" w:hAnsi="Times New Roman" w:cs="Arial"/>
          <w:bCs/>
          <w:sz w:val="24"/>
          <w:lang w:eastAsia="en-GB"/>
        </w:rPr>
        <w:t xml:space="preserve">Community </w:t>
      </w:r>
      <w:r w:rsidRPr="00830FCF">
        <w:rPr>
          <w:rFonts w:ascii="Times New Roman" w:eastAsia="Times New Roman" w:hAnsi="Times New Roman" w:cs="Arial"/>
          <w:sz w:val="24"/>
          <w:lang w:eastAsia="en-GB"/>
        </w:rPr>
        <w:t xml:space="preserve">nurses can be contacted </w:t>
      </w:r>
      <w:r w:rsidRPr="00830FCF">
        <w:rPr>
          <w:rFonts w:ascii="Times New Roman" w:eastAsia="Times New Roman" w:hAnsi="Times New Roman" w:cs="Arial"/>
          <w:b/>
          <w:sz w:val="24"/>
          <w:lang w:eastAsia="en-GB"/>
        </w:rPr>
        <w:t>round the clock</w:t>
      </w:r>
      <w:r w:rsidRPr="00830FCF">
        <w:rPr>
          <w:rFonts w:ascii="Times New Roman" w:eastAsia="Times New Roman" w:hAnsi="Times New Roman" w:cs="Arial"/>
          <w:sz w:val="24"/>
          <w:lang w:eastAsia="en-GB"/>
        </w:rPr>
        <w:t xml:space="preserve"> on 0300 303 2445.  The team offers vaccination, injections, blood and urine tests, wound/ulcer care, catheter care, chronic disease management and end of life care to elderly, disabled and immediate post-operative patients who are </w:t>
      </w:r>
      <w:r w:rsidRPr="00830FCF">
        <w:rPr>
          <w:rFonts w:ascii="Times New Roman" w:eastAsia="Times New Roman" w:hAnsi="Times New Roman" w:cs="Arial"/>
          <w:b/>
          <w:bCs/>
          <w:sz w:val="24"/>
          <w:lang w:eastAsia="en-GB"/>
        </w:rPr>
        <w:t>housebound</w:t>
      </w:r>
      <w:r w:rsidRPr="00830FCF">
        <w:rPr>
          <w:rFonts w:ascii="Times New Roman" w:eastAsia="Times New Roman" w:hAnsi="Times New Roman" w:cs="Arial"/>
          <w:sz w:val="24"/>
          <w:lang w:eastAsia="en-GB"/>
        </w:rPr>
        <w:t>.</w:t>
      </w:r>
    </w:p>
    <w:p w:rsidR="00C75DCB" w:rsidRPr="00830FCF" w:rsidRDefault="00C75DCB" w:rsidP="00C75DCB">
      <w:pPr>
        <w:pStyle w:val="ListParagraph"/>
        <w:spacing w:before="100" w:beforeAutospacing="1" w:after="100" w:afterAutospacing="1"/>
        <w:ind w:left="426"/>
        <w:outlineLvl w:val="2"/>
        <w:rPr>
          <w:rFonts w:ascii="Times New Roman" w:eastAsia="Times New Roman" w:hAnsi="Times New Roman" w:cs="Arial"/>
          <w:sz w:val="24"/>
          <w:lang w:eastAsia="en-GB"/>
        </w:rPr>
      </w:pPr>
    </w:p>
    <w:p w:rsidR="00C75DCB" w:rsidRPr="00830FCF" w:rsidRDefault="00C75DCB" w:rsidP="00C75DCB">
      <w:pPr>
        <w:pStyle w:val="ListParagraph"/>
        <w:numPr>
          <w:ilvl w:val="0"/>
          <w:numId w:val="3"/>
        </w:numPr>
        <w:spacing w:before="100" w:beforeAutospacing="1" w:after="100" w:afterAutospacing="1"/>
        <w:ind w:left="426" w:hanging="426"/>
        <w:outlineLvl w:val="2"/>
        <w:rPr>
          <w:rFonts w:ascii="Times New Roman" w:eastAsia="Times New Roman" w:hAnsi="Times New Roman" w:cs="Arial"/>
          <w:sz w:val="24"/>
          <w:lang w:eastAsia="en-GB"/>
        </w:rPr>
      </w:pPr>
      <w:r w:rsidRPr="00830FCF">
        <w:rPr>
          <w:rFonts w:ascii="Times New Roman" w:hAnsi="Times New Roman" w:cs="Arial"/>
          <w:b/>
          <w:sz w:val="24"/>
        </w:rPr>
        <w:t>Home care, moving to a care home, equipment and assessment of needs for elderly and/or disabled people</w:t>
      </w:r>
    </w:p>
    <w:p w:rsidR="00C75DCB" w:rsidRPr="00830FCF" w:rsidRDefault="00C75DCB" w:rsidP="00C75DCB">
      <w:pPr>
        <w:pStyle w:val="ListParagraph"/>
        <w:spacing w:before="100" w:beforeAutospacing="1" w:after="100" w:afterAutospacing="1"/>
        <w:ind w:left="426"/>
        <w:outlineLvl w:val="2"/>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Please phone the Social </w:t>
      </w:r>
      <w:r w:rsidR="00971C8E">
        <w:rPr>
          <w:rFonts w:ascii="Times New Roman" w:eastAsia="Times New Roman" w:hAnsi="Times New Roman" w:cs="Arial"/>
          <w:sz w:val="24"/>
          <w:lang w:eastAsia="en-GB"/>
        </w:rPr>
        <w:t>W</w:t>
      </w:r>
      <w:r w:rsidRPr="00830FCF">
        <w:rPr>
          <w:rFonts w:ascii="Times New Roman" w:eastAsia="Times New Roman" w:hAnsi="Times New Roman" w:cs="Arial"/>
          <w:sz w:val="24"/>
          <w:lang w:eastAsia="en-GB"/>
        </w:rPr>
        <w:t>ork Department at Lanark on 0303 123 1008.</w:t>
      </w:r>
    </w:p>
    <w:p w:rsidR="00C75DCB" w:rsidRPr="00830FCF" w:rsidRDefault="00C75DCB" w:rsidP="00C75DCB">
      <w:pPr>
        <w:pStyle w:val="ListParagraph"/>
        <w:spacing w:before="100" w:beforeAutospacing="1" w:after="100" w:afterAutospacing="1"/>
        <w:ind w:left="426"/>
        <w:outlineLvl w:val="2"/>
        <w:rPr>
          <w:rFonts w:ascii="Times New Roman" w:eastAsia="Times New Roman" w:hAnsi="Times New Roman" w:cs="Arial"/>
          <w:sz w:val="24"/>
          <w:lang w:eastAsia="en-GB"/>
        </w:rPr>
      </w:pPr>
    </w:p>
    <w:p w:rsidR="00C75DCB" w:rsidRPr="00830FCF" w:rsidRDefault="00C75DCB" w:rsidP="00C75DCB">
      <w:pPr>
        <w:pStyle w:val="ListParagraph"/>
        <w:numPr>
          <w:ilvl w:val="0"/>
          <w:numId w:val="4"/>
        </w:numPr>
        <w:ind w:left="426" w:hanging="426"/>
        <w:rPr>
          <w:rFonts w:ascii="Times New Roman" w:eastAsia="Times New Roman" w:hAnsi="Times New Roman" w:cs="Arial"/>
          <w:sz w:val="24"/>
          <w:lang w:eastAsia="en-GB"/>
        </w:rPr>
      </w:pPr>
      <w:r w:rsidRPr="00830FCF">
        <w:rPr>
          <w:rFonts w:ascii="Times New Roman" w:eastAsia="Times New Roman" w:hAnsi="Times New Roman" w:cs="Arial"/>
          <w:b/>
          <w:sz w:val="24"/>
          <w:lang w:eastAsia="en-GB"/>
        </w:rPr>
        <w:t xml:space="preserve">Support and counselling after bereavement  </w:t>
      </w:r>
    </w:p>
    <w:p w:rsidR="00C75DCB" w:rsidRPr="00830FCF" w:rsidRDefault="00C75DCB" w:rsidP="00C75DCB">
      <w:pPr>
        <w:pStyle w:val="ListParagraph"/>
        <w:ind w:left="426"/>
        <w:jc w:val="left"/>
        <w:rPr>
          <w:rFonts w:ascii="Times New Roman" w:eastAsia="Times New Roman" w:hAnsi="Times New Roman" w:cs="Arial"/>
          <w:sz w:val="24"/>
          <w:lang w:eastAsia="en-GB"/>
        </w:rPr>
      </w:pPr>
      <w:r w:rsidRPr="00830FCF">
        <w:rPr>
          <w:rFonts w:ascii="Times New Roman" w:eastAsia="Times New Roman" w:hAnsi="Times New Roman" w:cs="Arial"/>
          <w:sz w:val="24"/>
          <w:lang w:eastAsia="en-GB"/>
        </w:rPr>
        <w:t xml:space="preserve">Please phone CRUSE Bereavement Care Scotland on </w:t>
      </w:r>
      <w:r>
        <w:rPr>
          <w:rFonts w:ascii="Times New Roman" w:eastAsia="Times New Roman" w:hAnsi="Times New Roman" w:cs="Arial"/>
          <w:sz w:val="24"/>
          <w:lang w:eastAsia="en-GB"/>
        </w:rPr>
        <w:t>0808 802 6161 or visit crusescotland.org.uk</w:t>
      </w:r>
      <w:r w:rsidRPr="00830FCF">
        <w:rPr>
          <w:rFonts w:ascii="Times New Roman" w:eastAsia="Times New Roman" w:hAnsi="Times New Roman" w:cs="Arial"/>
          <w:sz w:val="24"/>
          <w:lang w:eastAsia="en-GB"/>
        </w:rPr>
        <w:t xml:space="preserve">.                      </w:t>
      </w:r>
    </w:p>
    <w:p w:rsidR="00C75DCB" w:rsidRPr="00830FCF" w:rsidRDefault="00C75DCB" w:rsidP="00C75DCB">
      <w:pPr>
        <w:spacing w:after="0" w:line="240" w:lineRule="auto"/>
        <w:ind w:left="426" w:hanging="426"/>
        <w:rPr>
          <w:rFonts w:ascii="Times New Roman" w:eastAsia="Times New Roman" w:hAnsi="Times New Roman" w:cs="Arial"/>
          <w:sz w:val="24"/>
          <w:lang w:eastAsia="en-GB"/>
        </w:rPr>
      </w:pPr>
    </w:p>
    <w:p w:rsidR="0065276F" w:rsidRPr="00830FCF" w:rsidRDefault="0065276F" w:rsidP="00830FCF">
      <w:pPr>
        <w:pStyle w:val="ListParagraph"/>
        <w:numPr>
          <w:ilvl w:val="0"/>
          <w:numId w:val="5"/>
        </w:numPr>
        <w:ind w:left="426" w:hanging="426"/>
        <w:rPr>
          <w:rFonts w:ascii="Times New Roman" w:eastAsia="Times New Roman" w:hAnsi="Times New Roman" w:cs="Arial"/>
          <w:b/>
          <w:sz w:val="24"/>
          <w:lang w:eastAsia="en-GB"/>
        </w:rPr>
      </w:pPr>
      <w:r w:rsidRPr="00830FCF">
        <w:rPr>
          <w:rFonts w:ascii="Times New Roman" w:eastAsia="Times New Roman" w:hAnsi="Times New Roman" w:cs="Arial"/>
          <w:b/>
          <w:sz w:val="24"/>
          <w:lang w:eastAsia="en-GB"/>
        </w:rPr>
        <w:t xml:space="preserve">If you need travel vaccination </w:t>
      </w:r>
    </w:p>
    <w:p w:rsidR="0065276F" w:rsidRDefault="00D343A4" w:rsidP="00D343A4">
      <w:pPr>
        <w:spacing w:after="0" w:line="240" w:lineRule="auto"/>
        <w:ind w:left="426"/>
        <w:jc w:val="both"/>
        <w:rPr>
          <w:rFonts w:ascii="Times New Roman" w:eastAsia="Times New Roman" w:hAnsi="Times New Roman" w:cs="Arial"/>
          <w:sz w:val="24"/>
          <w:lang w:eastAsia="en-GB"/>
        </w:rPr>
      </w:pPr>
      <w:r>
        <w:rPr>
          <w:rFonts w:ascii="Times New Roman" w:eastAsia="Times New Roman" w:hAnsi="Times New Roman" w:cs="Arial"/>
          <w:sz w:val="24"/>
          <w:lang w:eastAsia="en-GB"/>
        </w:rPr>
        <w:t>Information abo</w:t>
      </w:r>
      <w:r w:rsidRPr="00D343A4">
        <w:rPr>
          <w:rFonts w:ascii="Times New Roman" w:eastAsia="Times New Roman" w:hAnsi="Times New Roman" w:cs="Arial"/>
          <w:sz w:val="24"/>
          <w:lang w:eastAsia="en-GB"/>
        </w:rPr>
        <w:t xml:space="preserve">ut travel vaccinations is available at </w:t>
      </w:r>
      <w:hyperlink r:id="rId22" w:history="1">
        <w:r w:rsidRPr="00D343A4">
          <w:rPr>
            <w:rStyle w:val="Hyperlink"/>
            <w:rFonts w:ascii="Times New Roman" w:hAnsi="Times New Roman"/>
            <w:sz w:val="24"/>
            <w:szCs w:val="24"/>
          </w:rPr>
          <w:t>www.fitfortravel.nhs.uk</w:t>
        </w:r>
      </w:hyperlink>
      <w:r w:rsidRPr="00D343A4">
        <w:rPr>
          <w:rFonts w:ascii="Times New Roman" w:hAnsi="Times New Roman"/>
          <w:sz w:val="24"/>
          <w:szCs w:val="24"/>
        </w:rPr>
        <w:t xml:space="preserve"> or by speaking to your local pharmacy.</w:t>
      </w:r>
      <w:r>
        <w:rPr>
          <w:rFonts w:ascii="Times New Roman" w:hAnsi="Times New Roman"/>
          <w:sz w:val="24"/>
          <w:szCs w:val="24"/>
        </w:rPr>
        <w:t xml:space="preserve">  You can also book an appointment at the Monklands </w:t>
      </w:r>
      <w:r w:rsidR="00830FCF" w:rsidRPr="00830FCF">
        <w:rPr>
          <w:rFonts w:ascii="Times New Roman" w:eastAsia="Times New Roman" w:hAnsi="Times New Roman" w:cs="Arial"/>
          <w:sz w:val="24"/>
          <w:lang w:eastAsia="en-GB"/>
        </w:rPr>
        <w:t>Hospital Travel Clinic, Monks</w:t>
      </w:r>
      <w:r w:rsidR="0065276F" w:rsidRPr="00830FCF">
        <w:rPr>
          <w:rFonts w:ascii="Times New Roman" w:eastAsia="Times New Roman" w:hAnsi="Times New Roman" w:cs="Arial"/>
          <w:sz w:val="24"/>
          <w:lang w:eastAsia="en-GB"/>
        </w:rPr>
        <w:t>court Avenue,</w:t>
      </w:r>
      <w:r w:rsidR="00830FCF" w:rsidRPr="00830FCF">
        <w:rPr>
          <w:rFonts w:ascii="Times New Roman" w:eastAsia="Times New Roman" w:hAnsi="Times New Roman" w:cs="Arial"/>
          <w:sz w:val="24"/>
          <w:lang w:eastAsia="en-GB"/>
        </w:rPr>
        <w:t xml:space="preserve"> </w:t>
      </w:r>
      <w:r w:rsidR="0065276F" w:rsidRPr="00830FCF">
        <w:rPr>
          <w:rFonts w:ascii="Times New Roman" w:eastAsia="Times New Roman" w:hAnsi="Times New Roman" w:cs="Arial"/>
          <w:sz w:val="24"/>
          <w:lang w:eastAsia="en-GB"/>
        </w:rPr>
        <w:t>Airdrie,</w:t>
      </w:r>
      <w:r w:rsidR="00830FCF" w:rsidRPr="00830FCF">
        <w:rPr>
          <w:rFonts w:ascii="Times New Roman" w:eastAsia="Times New Roman" w:hAnsi="Times New Roman" w:cs="Arial"/>
          <w:sz w:val="24"/>
          <w:lang w:eastAsia="en-GB"/>
        </w:rPr>
        <w:t xml:space="preserve"> </w:t>
      </w:r>
      <w:r w:rsidR="0065276F" w:rsidRPr="00830FCF">
        <w:rPr>
          <w:rFonts w:ascii="Times New Roman" w:eastAsia="Times New Roman" w:hAnsi="Times New Roman" w:cs="Arial"/>
          <w:sz w:val="24"/>
          <w:lang w:eastAsia="en-GB"/>
        </w:rPr>
        <w:t xml:space="preserve">ML6 0JS </w:t>
      </w:r>
      <w:r>
        <w:rPr>
          <w:rFonts w:ascii="Times New Roman" w:eastAsia="Times New Roman" w:hAnsi="Times New Roman" w:cs="Arial"/>
          <w:sz w:val="24"/>
          <w:lang w:eastAsia="en-GB"/>
        </w:rPr>
        <w:t>by phoning</w:t>
      </w:r>
      <w:r w:rsidR="0065276F" w:rsidRPr="00830FCF">
        <w:rPr>
          <w:rFonts w:ascii="Times New Roman" w:eastAsia="Times New Roman" w:hAnsi="Times New Roman" w:cs="Arial"/>
          <w:sz w:val="24"/>
          <w:lang w:eastAsia="en-GB"/>
        </w:rPr>
        <w:t xml:space="preserve"> 01236 </w:t>
      </w:r>
      <w:r w:rsidR="008E77B9">
        <w:rPr>
          <w:rFonts w:ascii="Times New Roman" w:eastAsia="Times New Roman" w:hAnsi="Times New Roman" w:cs="Arial"/>
          <w:sz w:val="24"/>
          <w:lang w:eastAsia="en-GB"/>
        </w:rPr>
        <w:t>713800</w:t>
      </w:r>
      <w:r>
        <w:rPr>
          <w:rFonts w:ascii="Times New Roman" w:eastAsia="Times New Roman" w:hAnsi="Times New Roman" w:cs="Arial"/>
          <w:sz w:val="24"/>
          <w:lang w:eastAsia="en-GB"/>
        </w:rPr>
        <w:t xml:space="preserve"> (appointments only, NOT advice)</w:t>
      </w:r>
    </w:p>
    <w:p w:rsidR="00FA591F" w:rsidRDefault="00FA591F" w:rsidP="00FA591F">
      <w:pPr>
        <w:spacing w:after="0" w:line="240" w:lineRule="auto"/>
        <w:rPr>
          <w:rFonts w:ascii="Times New Roman" w:eastAsia="Times New Roman" w:hAnsi="Times New Roman" w:cs="Arial"/>
          <w:sz w:val="24"/>
          <w:lang w:eastAsia="en-GB"/>
        </w:rPr>
      </w:pPr>
    </w:p>
    <w:p w:rsidR="00FA591F" w:rsidRDefault="00FA591F" w:rsidP="00FA591F">
      <w:pPr>
        <w:pStyle w:val="ListParagraph"/>
        <w:numPr>
          <w:ilvl w:val="0"/>
          <w:numId w:val="5"/>
        </w:numPr>
        <w:ind w:left="426"/>
        <w:rPr>
          <w:rFonts w:ascii="Times New Roman" w:eastAsia="Times New Roman" w:hAnsi="Times New Roman" w:cs="Arial"/>
          <w:sz w:val="24"/>
          <w:lang w:eastAsia="en-GB"/>
        </w:rPr>
      </w:pPr>
      <w:r>
        <w:rPr>
          <w:rFonts w:ascii="Times New Roman" w:eastAsia="Times New Roman" w:hAnsi="Times New Roman" w:cs="Arial"/>
          <w:b/>
          <w:sz w:val="24"/>
          <w:lang w:eastAsia="en-GB"/>
        </w:rPr>
        <w:t>Private Referrals and Aftercare</w:t>
      </w:r>
    </w:p>
    <w:p w:rsidR="00FA591F" w:rsidRPr="005D0252" w:rsidRDefault="008E77B9" w:rsidP="00FA591F">
      <w:pPr>
        <w:ind w:left="426"/>
        <w:rPr>
          <w:rFonts w:ascii="Times New Roman" w:eastAsia="Times New Roman" w:hAnsi="Times New Roman" w:cs="Arial"/>
          <w:b/>
          <w:sz w:val="24"/>
          <w:lang w:eastAsia="en-GB"/>
        </w:rPr>
      </w:pPr>
      <w:r>
        <w:rPr>
          <w:rFonts w:ascii="Times New Roman" w:eastAsia="Times New Roman" w:hAnsi="Times New Roman" w:cs="Arial"/>
          <w:sz w:val="24"/>
          <w:lang w:eastAsia="en-GB"/>
        </w:rPr>
        <w:t>M</w:t>
      </w:r>
      <w:r w:rsidR="00FA591F" w:rsidRPr="00FA591F">
        <w:rPr>
          <w:rFonts w:ascii="Times New Roman" w:eastAsia="Times New Roman" w:hAnsi="Times New Roman" w:cs="Arial"/>
          <w:sz w:val="24"/>
          <w:lang w:eastAsia="en-GB"/>
        </w:rPr>
        <w:t xml:space="preserve">ost services are available in the NHS, </w:t>
      </w:r>
      <w:r>
        <w:rPr>
          <w:rFonts w:ascii="Times New Roman" w:eastAsia="Times New Roman" w:hAnsi="Times New Roman" w:cs="Arial"/>
          <w:sz w:val="24"/>
          <w:lang w:eastAsia="en-GB"/>
        </w:rPr>
        <w:t xml:space="preserve">however </w:t>
      </w:r>
      <w:r w:rsidR="00FA591F" w:rsidRPr="00FA591F">
        <w:rPr>
          <w:rFonts w:ascii="Times New Roman" w:eastAsia="Times New Roman" w:hAnsi="Times New Roman" w:cs="Arial"/>
          <w:sz w:val="24"/>
          <w:lang w:eastAsia="en-GB"/>
        </w:rPr>
        <w:t xml:space="preserve">you may wish to be seen in a private healthcare setting.  </w:t>
      </w:r>
      <w:r w:rsidR="00FA591F">
        <w:rPr>
          <w:rFonts w:ascii="Times New Roman" w:eastAsia="Times New Roman" w:hAnsi="Times New Roman" w:cs="Arial"/>
          <w:sz w:val="24"/>
          <w:lang w:eastAsia="en-GB"/>
        </w:rPr>
        <w:t>Whilst a referral</w:t>
      </w:r>
      <w:r w:rsidR="00FA591F" w:rsidRPr="00FA591F">
        <w:rPr>
          <w:rFonts w:ascii="Times New Roman" w:eastAsia="Times New Roman" w:hAnsi="Times New Roman" w:cs="Arial"/>
          <w:sz w:val="24"/>
          <w:lang w:eastAsia="en-GB"/>
        </w:rPr>
        <w:t xml:space="preserve"> can be made by </w:t>
      </w:r>
      <w:r w:rsidR="00FA591F">
        <w:rPr>
          <w:rFonts w:ascii="Times New Roman" w:eastAsia="Times New Roman" w:hAnsi="Times New Roman" w:cs="Arial"/>
          <w:sz w:val="24"/>
          <w:lang w:eastAsia="en-GB"/>
        </w:rPr>
        <w:t xml:space="preserve">a </w:t>
      </w:r>
      <w:r w:rsidR="00FA591F" w:rsidRPr="00FA591F">
        <w:rPr>
          <w:rFonts w:ascii="Times New Roman" w:eastAsia="Times New Roman" w:hAnsi="Times New Roman" w:cs="Arial"/>
          <w:sz w:val="24"/>
          <w:lang w:eastAsia="en-GB"/>
        </w:rPr>
        <w:t xml:space="preserve">GP, </w:t>
      </w:r>
      <w:r w:rsidR="00FA591F" w:rsidRPr="005D0252">
        <w:rPr>
          <w:rFonts w:ascii="Times New Roman" w:eastAsia="Times New Roman" w:hAnsi="Times New Roman" w:cs="Arial"/>
          <w:b/>
          <w:sz w:val="24"/>
          <w:lang w:eastAsia="en-GB"/>
        </w:rPr>
        <w:t xml:space="preserve">any required blood tests, scans or follow up CANNOT be done by the Practice.  </w:t>
      </w:r>
    </w:p>
    <w:p w:rsidR="00830FCF" w:rsidRPr="00F97D32" w:rsidRDefault="00830FCF" w:rsidP="00830FCF">
      <w:pPr>
        <w:spacing w:after="0" w:line="240" w:lineRule="auto"/>
        <w:ind w:left="426"/>
        <w:rPr>
          <w:rFonts w:ascii="Times New Roman" w:eastAsia="Times New Roman" w:hAnsi="Times New Roman" w:cs="Arial"/>
          <w:sz w:val="24"/>
          <w:lang w:eastAsia="en-GB"/>
        </w:rPr>
      </w:pPr>
    </w:p>
    <w:p w:rsidR="001067F5" w:rsidRPr="00F97D32" w:rsidRDefault="00830FCF" w:rsidP="00F97D32">
      <w:pPr>
        <w:spacing w:after="0" w:line="240" w:lineRule="auto"/>
        <w:ind w:left="-142"/>
        <w:jc w:val="center"/>
        <w:rPr>
          <w:rFonts w:ascii="Times New Roman" w:eastAsia="Times New Roman" w:hAnsi="Times New Roman" w:cs="Arial"/>
          <w:b/>
          <w:sz w:val="36"/>
          <w:lang w:eastAsia="en-GB"/>
        </w:rPr>
      </w:pPr>
      <w:r w:rsidRPr="00F97D32">
        <w:rPr>
          <w:rFonts w:ascii="Times New Roman" w:eastAsia="Times New Roman" w:hAnsi="Times New Roman" w:cs="Arial"/>
          <w:b/>
          <w:sz w:val="36"/>
          <w:lang w:eastAsia="en-GB"/>
        </w:rPr>
        <w:t xml:space="preserve">For information on other self referral services available, please visit </w:t>
      </w:r>
    </w:p>
    <w:p w:rsidR="00830FCF" w:rsidRPr="00F97D32" w:rsidRDefault="00830FCF" w:rsidP="00F97D32">
      <w:pPr>
        <w:spacing w:after="0" w:line="240" w:lineRule="auto"/>
        <w:ind w:left="-142"/>
        <w:jc w:val="center"/>
        <w:rPr>
          <w:rFonts w:ascii="Times New Roman" w:eastAsia="Times New Roman" w:hAnsi="Times New Roman" w:cs="Arial"/>
          <w:b/>
          <w:i/>
          <w:sz w:val="36"/>
          <w:lang w:eastAsia="en-GB"/>
        </w:rPr>
      </w:pPr>
      <w:r w:rsidRPr="00F97D32">
        <w:rPr>
          <w:rFonts w:ascii="Times New Roman" w:eastAsia="Times New Roman" w:hAnsi="Times New Roman" w:cs="Arial"/>
          <w:b/>
          <w:sz w:val="36"/>
          <w:lang w:eastAsia="en-GB"/>
        </w:rPr>
        <w:t>the Practice website at</w:t>
      </w:r>
      <w:r w:rsidR="001067F5" w:rsidRPr="00F97D32">
        <w:rPr>
          <w:rFonts w:ascii="Times New Roman" w:eastAsia="Times New Roman" w:hAnsi="Times New Roman" w:cs="Arial"/>
          <w:b/>
          <w:sz w:val="36"/>
          <w:lang w:eastAsia="en-GB"/>
        </w:rPr>
        <w:t xml:space="preserve"> </w:t>
      </w:r>
      <w:r w:rsidR="003E246A">
        <w:rPr>
          <w:rFonts w:ascii="Times New Roman" w:eastAsia="Times New Roman" w:hAnsi="Times New Roman" w:cs="Arial"/>
          <w:b/>
          <w:sz w:val="36"/>
          <w:lang w:eastAsia="en-GB"/>
        </w:rPr>
        <w:t>https://blackwoodmedicalpractice.gp.scot</w:t>
      </w:r>
    </w:p>
    <w:p w:rsidR="009632EE" w:rsidRPr="00F97D32" w:rsidRDefault="009632EE" w:rsidP="00F97D32">
      <w:pPr>
        <w:spacing w:after="0" w:line="240" w:lineRule="auto"/>
        <w:ind w:left="-142"/>
        <w:jc w:val="center"/>
        <w:rPr>
          <w:rFonts w:ascii="Times New Roman" w:eastAsia="Times New Roman" w:hAnsi="Times New Roman" w:cs="Arial"/>
          <w:sz w:val="36"/>
          <w:lang w:eastAsia="en-GB"/>
        </w:rPr>
      </w:pPr>
    </w:p>
    <w:p w:rsidR="008E77B9" w:rsidRPr="00F97D32" w:rsidRDefault="008E77B9" w:rsidP="00F97D32">
      <w:pPr>
        <w:spacing w:after="0" w:line="240" w:lineRule="auto"/>
        <w:ind w:left="-142"/>
        <w:jc w:val="center"/>
        <w:rPr>
          <w:rFonts w:ascii="Times New Roman" w:eastAsia="Times New Roman" w:hAnsi="Times New Roman" w:cs="Arial"/>
          <w:sz w:val="36"/>
          <w:lang w:eastAsia="en-GB"/>
        </w:rPr>
      </w:pPr>
      <w:r w:rsidRPr="00F97D32">
        <w:rPr>
          <w:rFonts w:ascii="Times New Roman" w:eastAsia="Times New Roman" w:hAnsi="Times New Roman" w:cs="Arial"/>
          <w:sz w:val="36"/>
          <w:lang w:eastAsia="en-GB"/>
        </w:rPr>
        <w:t xml:space="preserve">General health information can be found at </w:t>
      </w:r>
      <w:hyperlink r:id="rId23" w:history="1">
        <w:r w:rsidRPr="00F97D32">
          <w:rPr>
            <w:rStyle w:val="Hyperlink"/>
            <w:rFonts w:ascii="Times New Roman" w:eastAsia="Times New Roman" w:hAnsi="Times New Roman" w:cs="Arial"/>
            <w:sz w:val="36"/>
            <w:u w:val="none"/>
            <w:lang w:eastAsia="en-GB"/>
          </w:rPr>
          <w:t>www.nhsinf</w:t>
        </w:r>
        <w:r w:rsidR="003E246A">
          <w:rPr>
            <w:rStyle w:val="Hyperlink"/>
            <w:rFonts w:ascii="Times New Roman" w:eastAsia="Times New Roman" w:hAnsi="Times New Roman" w:cs="Arial"/>
            <w:sz w:val="36"/>
            <w:u w:val="none"/>
            <w:lang w:eastAsia="en-GB"/>
          </w:rPr>
          <w:t>o</w:t>
        </w:r>
        <w:bookmarkStart w:id="0" w:name="_GoBack"/>
        <w:bookmarkEnd w:id="0"/>
        <w:r w:rsidRPr="00F97D32">
          <w:rPr>
            <w:rStyle w:val="Hyperlink"/>
            <w:rFonts w:ascii="Times New Roman" w:eastAsia="Times New Roman" w:hAnsi="Times New Roman" w:cs="Arial"/>
            <w:sz w:val="36"/>
            <w:u w:val="none"/>
            <w:lang w:eastAsia="en-GB"/>
          </w:rPr>
          <w:t>rm.scot</w:t>
        </w:r>
      </w:hyperlink>
    </w:p>
    <w:p w:rsidR="008E77B9" w:rsidRPr="00F97D32" w:rsidRDefault="008E77B9" w:rsidP="00F97D32">
      <w:pPr>
        <w:spacing w:after="0" w:line="240" w:lineRule="auto"/>
        <w:ind w:left="-142"/>
        <w:jc w:val="center"/>
        <w:rPr>
          <w:rFonts w:ascii="Times New Roman" w:eastAsia="Times New Roman" w:hAnsi="Times New Roman" w:cs="Arial"/>
          <w:i/>
          <w:sz w:val="36"/>
          <w:u w:val="single"/>
          <w:lang w:eastAsia="en-GB"/>
        </w:rPr>
      </w:pPr>
    </w:p>
    <w:p w:rsidR="009632EE" w:rsidRPr="00F97D32" w:rsidRDefault="009632EE" w:rsidP="00F97D32">
      <w:pPr>
        <w:spacing w:after="0" w:line="240" w:lineRule="auto"/>
        <w:ind w:left="-142"/>
        <w:jc w:val="center"/>
        <w:rPr>
          <w:rFonts w:ascii="Times New Roman" w:eastAsia="Times New Roman" w:hAnsi="Times New Roman" w:cs="Arial"/>
          <w:b/>
          <w:bCs/>
          <w:i/>
          <w:sz w:val="36"/>
          <w:lang w:eastAsia="en-GB"/>
        </w:rPr>
      </w:pPr>
      <w:r w:rsidRPr="00F97D32">
        <w:rPr>
          <w:rFonts w:ascii="Times New Roman" w:eastAsia="Times New Roman" w:hAnsi="Times New Roman" w:cs="Arial"/>
          <w:i/>
          <w:sz w:val="36"/>
          <w:lang w:eastAsia="en-GB"/>
        </w:rPr>
        <w:t>If you feel that you still require to see a GP, you should call the surgery.</w:t>
      </w:r>
      <w:r w:rsidR="00F97D32">
        <w:rPr>
          <w:rFonts w:ascii="Times New Roman" w:eastAsia="Times New Roman" w:hAnsi="Times New Roman" w:cs="Arial"/>
          <w:i/>
          <w:sz w:val="36"/>
          <w:lang w:eastAsia="en-GB"/>
        </w:rPr>
        <w:t xml:space="preserve">  </w:t>
      </w:r>
      <w:r w:rsidRPr="00F97D32">
        <w:rPr>
          <w:rFonts w:ascii="Times New Roman" w:eastAsia="Times New Roman" w:hAnsi="Times New Roman" w:cs="Arial"/>
          <w:i/>
          <w:sz w:val="36"/>
          <w:lang w:eastAsia="en-GB"/>
        </w:rPr>
        <w:t>Pre-bookable appointments are available up to 2 weeks in advance, or alternatively same day “emergency” appointments are released each morning at 8am</w:t>
      </w:r>
    </w:p>
    <w:sectPr w:rsidR="009632EE" w:rsidRPr="00F97D32" w:rsidSect="00F97D32">
      <w:pgSz w:w="11906" w:h="16838"/>
      <w:pgMar w:top="284" w:right="566"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555"/>
    <w:multiLevelType w:val="multilevel"/>
    <w:tmpl w:val="D4346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1676CB"/>
    <w:multiLevelType w:val="hybridMultilevel"/>
    <w:tmpl w:val="9740D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A038A"/>
    <w:multiLevelType w:val="hybridMultilevel"/>
    <w:tmpl w:val="F1D0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D3F4C"/>
    <w:multiLevelType w:val="hybridMultilevel"/>
    <w:tmpl w:val="24DA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0023A"/>
    <w:multiLevelType w:val="hybridMultilevel"/>
    <w:tmpl w:val="E7B253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E"/>
    <w:rsid w:val="000339D1"/>
    <w:rsid w:val="000B68C2"/>
    <w:rsid w:val="001067F5"/>
    <w:rsid w:val="00111DD9"/>
    <w:rsid w:val="00112CB8"/>
    <w:rsid w:val="00165A4F"/>
    <w:rsid w:val="001A7BD4"/>
    <w:rsid w:val="00206064"/>
    <w:rsid w:val="00207944"/>
    <w:rsid w:val="00212E53"/>
    <w:rsid w:val="0021686B"/>
    <w:rsid w:val="00271BC9"/>
    <w:rsid w:val="002F24BA"/>
    <w:rsid w:val="00322A2A"/>
    <w:rsid w:val="003262F3"/>
    <w:rsid w:val="00343B44"/>
    <w:rsid w:val="0037115C"/>
    <w:rsid w:val="003E246A"/>
    <w:rsid w:val="00431438"/>
    <w:rsid w:val="00502497"/>
    <w:rsid w:val="005467A4"/>
    <w:rsid w:val="00561600"/>
    <w:rsid w:val="005D0252"/>
    <w:rsid w:val="005D70F2"/>
    <w:rsid w:val="0061099B"/>
    <w:rsid w:val="0065276F"/>
    <w:rsid w:val="00692B1F"/>
    <w:rsid w:val="00696089"/>
    <w:rsid w:val="006B26C8"/>
    <w:rsid w:val="006C0E4A"/>
    <w:rsid w:val="006F5E72"/>
    <w:rsid w:val="00731BA6"/>
    <w:rsid w:val="007A043B"/>
    <w:rsid w:val="007A76C0"/>
    <w:rsid w:val="00816824"/>
    <w:rsid w:val="00830FCF"/>
    <w:rsid w:val="008341FF"/>
    <w:rsid w:val="008B2AE5"/>
    <w:rsid w:val="008E77B9"/>
    <w:rsid w:val="00923230"/>
    <w:rsid w:val="009632EE"/>
    <w:rsid w:val="00971C8E"/>
    <w:rsid w:val="009725B0"/>
    <w:rsid w:val="009C61BB"/>
    <w:rsid w:val="009D4EC4"/>
    <w:rsid w:val="00A265E5"/>
    <w:rsid w:val="00A56A86"/>
    <w:rsid w:val="00A73CDF"/>
    <w:rsid w:val="00A76259"/>
    <w:rsid w:val="00AA3D39"/>
    <w:rsid w:val="00AE6E1E"/>
    <w:rsid w:val="00B177C8"/>
    <w:rsid w:val="00B3587B"/>
    <w:rsid w:val="00B51F65"/>
    <w:rsid w:val="00BB3C7B"/>
    <w:rsid w:val="00BF31DB"/>
    <w:rsid w:val="00C30EAA"/>
    <w:rsid w:val="00C46199"/>
    <w:rsid w:val="00C75DCB"/>
    <w:rsid w:val="00C76364"/>
    <w:rsid w:val="00D343A4"/>
    <w:rsid w:val="00D352B8"/>
    <w:rsid w:val="00D42498"/>
    <w:rsid w:val="00DF424F"/>
    <w:rsid w:val="00E125E6"/>
    <w:rsid w:val="00E63E29"/>
    <w:rsid w:val="00E82555"/>
    <w:rsid w:val="00E93D35"/>
    <w:rsid w:val="00EE7A12"/>
    <w:rsid w:val="00F62192"/>
    <w:rsid w:val="00F6792C"/>
    <w:rsid w:val="00F8045B"/>
    <w:rsid w:val="00F97D32"/>
    <w:rsid w:val="00FA5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4DBE"/>
  <w15:docId w15:val="{E5A48210-D2F2-42A6-B0DD-85DC5A85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E1E"/>
    <w:rPr>
      <w:color w:val="0000FF"/>
      <w:u w:val="single"/>
    </w:rPr>
  </w:style>
  <w:style w:type="paragraph" w:styleId="BalloonText">
    <w:name w:val="Balloon Text"/>
    <w:basedOn w:val="Normal"/>
    <w:link w:val="BalloonTextChar"/>
    <w:unhideWhenUsed/>
    <w:rsid w:val="00D35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352B8"/>
    <w:rPr>
      <w:rFonts w:ascii="Segoe UI" w:hAnsi="Segoe UI" w:cs="Segoe UI"/>
      <w:sz w:val="18"/>
      <w:szCs w:val="18"/>
    </w:rPr>
  </w:style>
  <w:style w:type="character" w:styleId="FollowedHyperlink">
    <w:name w:val="FollowedHyperlink"/>
    <w:basedOn w:val="DefaultParagraphFont"/>
    <w:uiPriority w:val="99"/>
    <w:semiHidden/>
    <w:unhideWhenUsed/>
    <w:rsid w:val="00E93D35"/>
    <w:rPr>
      <w:color w:val="954F72" w:themeColor="followedHyperlink"/>
      <w:u w:val="single"/>
    </w:rPr>
  </w:style>
  <w:style w:type="character" w:styleId="Strong">
    <w:name w:val="Strong"/>
    <w:basedOn w:val="DefaultParagraphFont"/>
    <w:uiPriority w:val="22"/>
    <w:qFormat/>
    <w:rsid w:val="00A56A86"/>
    <w:rPr>
      <w:b/>
      <w:bCs/>
    </w:rPr>
  </w:style>
  <w:style w:type="paragraph" w:styleId="NormalWeb">
    <w:name w:val="Normal (Web)"/>
    <w:basedOn w:val="Normal"/>
    <w:uiPriority w:val="99"/>
    <w:semiHidden/>
    <w:unhideWhenUsed/>
    <w:rsid w:val="00A56A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A76C0"/>
    <w:pPr>
      <w:spacing w:after="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09195">
      <w:bodyDiv w:val="1"/>
      <w:marLeft w:val="0"/>
      <w:marRight w:val="0"/>
      <w:marTop w:val="0"/>
      <w:marBottom w:val="0"/>
      <w:divBdr>
        <w:top w:val="none" w:sz="0" w:space="0" w:color="auto"/>
        <w:left w:val="none" w:sz="0" w:space="0" w:color="auto"/>
        <w:bottom w:val="none" w:sz="0" w:space="0" w:color="auto"/>
        <w:right w:val="none" w:sz="0" w:space="0" w:color="auto"/>
      </w:divBdr>
    </w:div>
    <w:div w:id="958797632">
      <w:bodyDiv w:val="1"/>
      <w:marLeft w:val="0"/>
      <w:marRight w:val="0"/>
      <w:marTop w:val="0"/>
      <w:marBottom w:val="0"/>
      <w:divBdr>
        <w:top w:val="none" w:sz="0" w:space="0" w:color="auto"/>
        <w:left w:val="none" w:sz="0" w:space="0" w:color="auto"/>
        <w:bottom w:val="none" w:sz="0" w:space="0" w:color="auto"/>
        <w:right w:val="none" w:sz="0" w:space="0" w:color="auto"/>
      </w:divBdr>
      <w:divsChild>
        <w:div w:id="1114440829">
          <w:marLeft w:val="0"/>
          <w:marRight w:val="0"/>
          <w:marTop w:val="0"/>
          <w:marBottom w:val="0"/>
          <w:divBdr>
            <w:top w:val="none" w:sz="0" w:space="0" w:color="auto"/>
            <w:left w:val="none" w:sz="0" w:space="0" w:color="auto"/>
            <w:bottom w:val="none" w:sz="0" w:space="0" w:color="auto"/>
            <w:right w:val="none" w:sz="0" w:space="0" w:color="auto"/>
          </w:divBdr>
          <w:divsChild>
            <w:div w:id="1914583933">
              <w:marLeft w:val="0"/>
              <w:marRight w:val="0"/>
              <w:marTop w:val="0"/>
              <w:marBottom w:val="0"/>
              <w:divBdr>
                <w:top w:val="none" w:sz="0" w:space="0" w:color="auto"/>
                <w:left w:val="none" w:sz="0" w:space="0" w:color="auto"/>
                <w:bottom w:val="none" w:sz="0" w:space="0" w:color="auto"/>
                <w:right w:val="none" w:sz="0" w:space="0" w:color="auto"/>
              </w:divBdr>
              <w:divsChild>
                <w:div w:id="1113596029">
                  <w:marLeft w:val="0"/>
                  <w:marRight w:val="0"/>
                  <w:marTop w:val="0"/>
                  <w:marBottom w:val="0"/>
                  <w:divBdr>
                    <w:top w:val="none" w:sz="0" w:space="0" w:color="auto"/>
                    <w:left w:val="none" w:sz="0" w:space="0" w:color="auto"/>
                    <w:bottom w:val="none" w:sz="0" w:space="0" w:color="auto"/>
                    <w:right w:val="none" w:sz="0" w:space="0" w:color="auto"/>
                  </w:divBdr>
                  <w:divsChild>
                    <w:div w:id="1027099922">
                      <w:marLeft w:val="0"/>
                      <w:marRight w:val="0"/>
                      <w:marTop w:val="0"/>
                      <w:marBottom w:val="0"/>
                      <w:divBdr>
                        <w:top w:val="none" w:sz="0" w:space="0" w:color="auto"/>
                        <w:left w:val="none" w:sz="0" w:space="0" w:color="auto"/>
                        <w:bottom w:val="none" w:sz="0" w:space="0" w:color="auto"/>
                        <w:right w:val="none" w:sz="0" w:space="0" w:color="auto"/>
                      </w:divBdr>
                      <w:divsChild>
                        <w:div w:id="1884293599">
                          <w:marLeft w:val="0"/>
                          <w:marRight w:val="0"/>
                          <w:marTop w:val="600"/>
                          <w:marBottom w:val="0"/>
                          <w:divBdr>
                            <w:top w:val="none" w:sz="0" w:space="0" w:color="auto"/>
                            <w:left w:val="none" w:sz="0" w:space="0" w:color="auto"/>
                            <w:bottom w:val="none" w:sz="0" w:space="0" w:color="auto"/>
                            <w:right w:val="none" w:sz="0" w:space="0" w:color="auto"/>
                          </w:divBdr>
                          <w:divsChild>
                            <w:div w:id="18164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jpeg"/><Relationship Id="rId18" Type="http://schemas.openxmlformats.org/officeDocument/2006/relationships/image" Target="media/image60.gif"/><Relationship Id="rId3" Type="http://schemas.openxmlformats.org/officeDocument/2006/relationships/styles" Target="styles.xml"/><Relationship Id="rId21" Type="http://schemas.openxmlformats.org/officeDocument/2006/relationships/hyperlink" Target="http://www.lanarkshiresexualhealth.org/" TargetMode="External"/><Relationship Id="rId7" Type="http://schemas.openxmlformats.org/officeDocument/2006/relationships/image" Target="media/image10.jpeg"/><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nhsinfrm.scot" TargetMode="External"/><Relationship Id="rId10" Type="http://schemas.openxmlformats.org/officeDocument/2006/relationships/hyperlink" Target="https://www.nhslanarkshire.scot.nhs.uk/services/physiotherapy-ms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4.png"/><Relationship Id="rId22" Type="http://schemas.openxmlformats.org/officeDocument/2006/relationships/hyperlink" Target="http://www.fitfortrave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F47D-9490-4AA6-BC71-BCE5B2AC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Grattan, Louise</cp:lastModifiedBy>
  <cp:revision>13</cp:revision>
  <cp:lastPrinted>2023-03-10T12:02:00Z</cp:lastPrinted>
  <dcterms:created xsi:type="dcterms:W3CDTF">2022-03-22T13:44:00Z</dcterms:created>
  <dcterms:modified xsi:type="dcterms:W3CDTF">2023-06-14T09:51:00Z</dcterms:modified>
</cp:coreProperties>
</file>